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75" w:rsidRPr="00067AD6" w:rsidRDefault="00563E75" w:rsidP="006F2F73">
      <w:pPr>
        <w:jc w:val="center"/>
        <w:rPr>
          <w:rFonts w:ascii="Times New Roman" w:hAnsi="Times New Roman" w:cs="Times New Roman"/>
        </w:rPr>
      </w:pPr>
    </w:p>
    <w:p w:rsidR="00BA4F78" w:rsidRDefault="00BA4F78" w:rsidP="00BA4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ПРОСВЕТ </w:t>
      </w:r>
    </w:p>
    <w:p w:rsidR="00BA4F78" w:rsidRDefault="00BA4F78" w:rsidP="00BA4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РАЙОНА ВОЛЖСКИЙ</w:t>
      </w:r>
    </w:p>
    <w:p w:rsidR="00BA4F78" w:rsidRDefault="00BA4F78" w:rsidP="00BA4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</w:p>
    <w:p w:rsidR="00BA4F78" w:rsidRDefault="00BA4F78" w:rsidP="00BA4F78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563E75" w:rsidRPr="00067AD6" w:rsidRDefault="00563E75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РАСПОРЯЖЕНИЕ</w:t>
      </w:r>
    </w:p>
    <w:p w:rsidR="00563E75" w:rsidRPr="00067AD6" w:rsidRDefault="00563E75" w:rsidP="00CA0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63E75" w:rsidRPr="00BA4F78" w:rsidRDefault="00563E75" w:rsidP="003B7B71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4F78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BA4F78" w:rsidRPr="00BA4F78">
        <w:rPr>
          <w:rFonts w:ascii="Times New Roman" w:hAnsi="Times New Roman" w:cs="Times New Roman"/>
          <w:sz w:val="28"/>
          <w:szCs w:val="28"/>
          <w:lang w:val="ru-RU"/>
        </w:rPr>
        <w:t>01.11</w:t>
      </w:r>
      <w:r w:rsidR="00BC5F82" w:rsidRPr="00BA4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4F7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C61937" w:rsidRPr="00BA4F7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F52A1" w:rsidRPr="00BA4F7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44C66" w:rsidRPr="00BA4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4F7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C5F82" w:rsidRPr="00BA4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4F78" w:rsidRPr="00BA4F78">
        <w:rPr>
          <w:rFonts w:ascii="Times New Roman" w:hAnsi="Times New Roman" w:cs="Times New Roman"/>
          <w:sz w:val="28"/>
          <w:szCs w:val="28"/>
          <w:lang w:val="ru-RU"/>
        </w:rPr>
        <w:t>52-р</w:t>
      </w:r>
    </w:p>
    <w:p w:rsidR="00563E75" w:rsidRPr="00BA4F78" w:rsidRDefault="00563E75" w:rsidP="003B7B71">
      <w:pPr>
        <w:pStyle w:val="HTML"/>
        <w:spacing w:after="240"/>
        <w:jc w:val="center"/>
        <w:rPr>
          <w:rFonts w:ascii="Times New Roman" w:hAnsi="Times New Roman"/>
          <w:sz w:val="28"/>
          <w:szCs w:val="28"/>
          <w:lang w:val="ru-RU"/>
        </w:rPr>
      </w:pPr>
      <w:r w:rsidRPr="00BA4F78">
        <w:rPr>
          <w:rStyle w:val="blk"/>
          <w:rFonts w:ascii="Times New Roman" w:hAnsi="Times New Roman"/>
          <w:sz w:val="28"/>
          <w:szCs w:val="28"/>
          <w:lang w:val="ru-RU"/>
        </w:rPr>
        <w:t>О</w:t>
      </w:r>
      <w:r w:rsidR="000F0BB4" w:rsidRPr="00BA4F78">
        <w:rPr>
          <w:rStyle w:val="blk"/>
          <w:rFonts w:ascii="Times New Roman" w:hAnsi="Times New Roman"/>
          <w:sz w:val="28"/>
          <w:szCs w:val="28"/>
          <w:lang w:val="ru-RU"/>
        </w:rPr>
        <w:t>б утверждении Перечня нормативных правовых актов,</w:t>
      </w:r>
      <w:r w:rsidR="00E44C66" w:rsidRPr="00BA4F78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0F0BB4" w:rsidRPr="00BA4F78">
        <w:rPr>
          <w:rStyle w:val="blk"/>
          <w:rFonts w:ascii="Times New Roman" w:hAnsi="Times New Roman"/>
          <w:sz w:val="28"/>
          <w:szCs w:val="28"/>
          <w:lang w:val="ru-RU"/>
        </w:rPr>
        <w:t xml:space="preserve">содержащих обязательные требования, оценка соблюдения которых является предметом муниципального контроля </w:t>
      </w:r>
      <w:r w:rsidR="00BA4F78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автомобильном транспорте </w:t>
      </w:r>
      <w:r w:rsidR="00D431E9" w:rsidRPr="00BA4F78">
        <w:rPr>
          <w:rFonts w:ascii="Times New Roman" w:hAnsi="Times New Roman"/>
          <w:color w:val="000000"/>
          <w:sz w:val="28"/>
          <w:szCs w:val="28"/>
          <w:lang w:val="ru-RU"/>
        </w:rPr>
        <w:t>и в дорожном хозяйстве в границ</w:t>
      </w:r>
      <w:r w:rsidR="00A612C4" w:rsidRPr="00BA4F78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="00D431E9" w:rsidRPr="00BA4F7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населенных пунктов </w:t>
      </w:r>
      <w:r w:rsidR="00BA4F78"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Просвет</w:t>
      </w:r>
      <w:r w:rsidR="00D431E9" w:rsidRPr="00BA4F78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 Волжский Самарской области</w:t>
      </w:r>
    </w:p>
    <w:p w:rsidR="00991843" w:rsidRPr="00BA4F78" w:rsidRDefault="00651F73" w:rsidP="00BA4F78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A4F78">
        <w:rPr>
          <w:rFonts w:ascii="Times New Roman" w:hAnsi="Times New Roman"/>
          <w:sz w:val="28"/>
          <w:szCs w:val="28"/>
          <w:lang w:val="ru-RU"/>
        </w:rPr>
        <w:t xml:space="preserve">           В</w:t>
      </w:r>
      <w:r w:rsidR="00E5037B" w:rsidRPr="00BA4F78">
        <w:rPr>
          <w:rFonts w:ascii="Times New Roman" w:hAnsi="Times New Roman"/>
          <w:sz w:val="28"/>
          <w:szCs w:val="28"/>
          <w:lang w:val="ru-RU"/>
        </w:rPr>
        <w:t xml:space="preserve"> соответствии </w:t>
      </w:r>
      <w:r w:rsidR="00991843" w:rsidRPr="00BA4F78">
        <w:rPr>
          <w:rFonts w:ascii="Times New Roman" w:hAnsi="Times New Roman"/>
          <w:sz w:val="28"/>
          <w:szCs w:val="28"/>
          <w:lang w:val="ru-RU"/>
        </w:rPr>
        <w:t>с Федеральным законом от 31.07.2020 №248-ФЗ «О  государственном контроле (надзоре) и муниципальном контроле в Российской Федерации»,  Федеральным Законом от 31.07.2020 №247-ФЗ «Об обязательных требованиях в Российской Федерации», решением Собрания представителей</w:t>
      </w:r>
      <w:r w:rsidR="00BA4F78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Просвет </w:t>
      </w:r>
      <w:r w:rsidR="00991843" w:rsidRPr="00BA4F78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Волжский </w:t>
      </w:r>
      <w:r w:rsidR="00E0739B" w:rsidRPr="00BA4F78">
        <w:rPr>
          <w:rFonts w:ascii="Times New Roman" w:hAnsi="Times New Roman"/>
          <w:sz w:val="28"/>
          <w:szCs w:val="28"/>
          <w:lang w:val="ru-RU"/>
        </w:rPr>
        <w:t xml:space="preserve">№70 от 21.09.2021 </w:t>
      </w:r>
      <w:r w:rsidR="00991843" w:rsidRPr="00BA4F78">
        <w:rPr>
          <w:rFonts w:ascii="Times New Roman" w:hAnsi="Times New Roman"/>
          <w:sz w:val="28"/>
          <w:szCs w:val="28"/>
          <w:lang w:val="ru-RU"/>
        </w:rPr>
        <w:t xml:space="preserve"> «Об утверждении Порядка установления и оценки </w:t>
      </w:r>
      <w:r w:rsidR="00966E66" w:rsidRPr="00BA4F78">
        <w:rPr>
          <w:rFonts w:ascii="Times New Roman" w:hAnsi="Times New Roman"/>
          <w:sz w:val="28"/>
          <w:szCs w:val="28"/>
          <w:lang w:val="ru-RU"/>
        </w:rPr>
        <w:t>применения,</w:t>
      </w:r>
      <w:r w:rsidR="00991843" w:rsidRPr="00BA4F78">
        <w:rPr>
          <w:rFonts w:ascii="Times New Roman" w:hAnsi="Times New Roman"/>
          <w:sz w:val="28"/>
          <w:szCs w:val="28"/>
          <w:lang w:val="ru-RU"/>
        </w:rPr>
        <w:t xml:space="preserve"> содержащихся в муницип</w:t>
      </w:r>
      <w:r w:rsidR="00BA4F78">
        <w:rPr>
          <w:rFonts w:ascii="Times New Roman" w:hAnsi="Times New Roman"/>
          <w:sz w:val="28"/>
          <w:szCs w:val="28"/>
          <w:lang w:val="ru-RU"/>
        </w:rPr>
        <w:t>альных нормативных правовых актах обязательных требований», Уставом сельского поселения Просвет</w:t>
      </w:r>
      <w:r w:rsidR="00991843" w:rsidRPr="00BA4F78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="004E40B4" w:rsidRPr="00BA4F78">
        <w:rPr>
          <w:rFonts w:ascii="Times New Roman" w:hAnsi="Times New Roman"/>
          <w:sz w:val="28"/>
          <w:szCs w:val="28"/>
          <w:lang w:val="ru-RU"/>
        </w:rPr>
        <w:t xml:space="preserve"> Волжский Самарской области:</w:t>
      </w:r>
    </w:p>
    <w:p w:rsidR="00A4492D" w:rsidRPr="00BA4F78" w:rsidRDefault="004E40B4" w:rsidP="00BA4F78">
      <w:pPr>
        <w:pStyle w:val="ab"/>
        <w:numPr>
          <w:ilvl w:val="0"/>
          <w:numId w:val="19"/>
        </w:numPr>
        <w:tabs>
          <w:tab w:val="left" w:pos="1134"/>
        </w:tabs>
        <w:spacing w:after="0"/>
        <w:ind w:left="0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BA4F78">
        <w:rPr>
          <w:rFonts w:ascii="Times New Roman" w:hAnsi="Times New Roman"/>
          <w:sz w:val="28"/>
          <w:szCs w:val="28"/>
          <w:lang w:val="ru-RU"/>
        </w:rPr>
        <w:t>Утвердить Перечень нормативно правовых актов,</w:t>
      </w:r>
      <w:r w:rsidR="00A4492D" w:rsidRPr="00BA4F78">
        <w:rPr>
          <w:rFonts w:ascii="Times New Roman" w:hAnsi="Times New Roman"/>
          <w:sz w:val="28"/>
          <w:szCs w:val="28"/>
          <w:lang w:val="ru-RU"/>
        </w:rPr>
        <w:t xml:space="preserve"> содержащих обязательные требования, оценка соблюдения которых является предметом муниципального </w:t>
      </w:r>
      <w:r w:rsidR="00A4492D" w:rsidRPr="00BA4F78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="00D431E9" w:rsidRPr="00BA4F7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автомобильном транспорте</w:t>
      </w:r>
      <w:r w:rsidR="00BA4F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431E9" w:rsidRPr="00BA4F7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 дорожном хозяйстве в границ</w:t>
      </w:r>
      <w:r w:rsidR="00A612C4" w:rsidRPr="00BA4F7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</w:t>
      </w:r>
      <w:r w:rsidR="00D431E9" w:rsidRPr="00BA4F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населенных пунктов </w:t>
      </w:r>
      <w:r w:rsidR="00BA4F78">
        <w:rPr>
          <w:rFonts w:ascii="Times New Roman" w:hAnsi="Times New Roman"/>
          <w:sz w:val="28"/>
          <w:szCs w:val="28"/>
          <w:lang w:val="ru-RU"/>
        </w:rPr>
        <w:t>сельского поселения Просвет</w:t>
      </w:r>
      <w:r w:rsidR="00BA4F78" w:rsidRPr="00BA4F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492D" w:rsidRPr="00BA4F78">
        <w:rPr>
          <w:rFonts w:ascii="Times New Roman" w:hAnsi="Times New Roman"/>
          <w:sz w:val="28"/>
          <w:szCs w:val="28"/>
          <w:lang w:val="ru-RU"/>
        </w:rPr>
        <w:t>муниципального района Волжский Самарс</w:t>
      </w:r>
      <w:r w:rsidR="00BA4F78">
        <w:rPr>
          <w:rFonts w:ascii="Times New Roman" w:hAnsi="Times New Roman"/>
          <w:sz w:val="28"/>
          <w:szCs w:val="28"/>
          <w:lang w:val="ru-RU"/>
        </w:rPr>
        <w:t>кой области согласно Приложению</w:t>
      </w:r>
      <w:r w:rsidR="00A4492D" w:rsidRPr="00BA4F78">
        <w:rPr>
          <w:rFonts w:ascii="Times New Roman" w:hAnsi="Times New Roman"/>
          <w:sz w:val="28"/>
          <w:szCs w:val="28"/>
          <w:lang w:val="ru-RU"/>
        </w:rPr>
        <w:t>.</w:t>
      </w:r>
    </w:p>
    <w:p w:rsidR="00F670A1" w:rsidRPr="00BA4F78" w:rsidRDefault="00A4492D" w:rsidP="00BA4F78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A4F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5058" w:rsidRPr="00BA4F78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BA4F78">
        <w:rPr>
          <w:rFonts w:ascii="Times New Roman" w:hAnsi="Times New Roman"/>
          <w:sz w:val="28"/>
          <w:szCs w:val="28"/>
          <w:lang w:val="ru-RU"/>
        </w:rPr>
        <w:t>2</w:t>
      </w:r>
      <w:r w:rsidR="00D379C7" w:rsidRPr="00BA4F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A4F78">
        <w:rPr>
          <w:rFonts w:ascii="Times New Roman" w:hAnsi="Times New Roman"/>
          <w:sz w:val="28"/>
          <w:szCs w:val="28"/>
          <w:lang w:val="ru-RU"/>
        </w:rPr>
        <w:t>Опубликовать настоящее распоряжение на официальном сайте</w:t>
      </w:r>
      <w:r w:rsidRPr="00BA4F78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информационно-коммуникационной сети «Интернет».</w:t>
      </w:r>
      <w:r w:rsidRPr="00BA4F78">
        <w:rPr>
          <w:sz w:val="28"/>
          <w:szCs w:val="28"/>
          <w:lang w:val="ru-RU"/>
        </w:rPr>
        <w:t xml:space="preserve"> </w:t>
      </w:r>
    </w:p>
    <w:p w:rsidR="00A4492D" w:rsidRPr="00BA4F78" w:rsidRDefault="00115DCB" w:rsidP="00BA4F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F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12C4" w:rsidRPr="00BA4F78">
        <w:rPr>
          <w:rFonts w:ascii="Times New Roman" w:hAnsi="Times New Roman" w:cs="Times New Roman"/>
          <w:sz w:val="28"/>
          <w:szCs w:val="28"/>
        </w:rPr>
        <w:t>3</w:t>
      </w:r>
      <w:r w:rsidR="00BA4F78">
        <w:rPr>
          <w:rFonts w:ascii="Times New Roman" w:hAnsi="Times New Roman" w:cs="Times New Roman"/>
          <w:sz w:val="28"/>
          <w:szCs w:val="28"/>
        </w:rPr>
        <w:t>. Настоящее р</w:t>
      </w:r>
      <w:r w:rsidR="00A4492D" w:rsidRPr="00BA4F78">
        <w:rPr>
          <w:rFonts w:ascii="Times New Roman" w:hAnsi="Times New Roman" w:cs="Times New Roman"/>
          <w:sz w:val="28"/>
          <w:szCs w:val="28"/>
        </w:rPr>
        <w:t>аспоряжение вступает в силу со дня его официального опубликования.</w:t>
      </w:r>
    </w:p>
    <w:p w:rsidR="00966E66" w:rsidRPr="00BA4F78" w:rsidRDefault="00A4492D" w:rsidP="00BA4F78">
      <w:pPr>
        <w:pStyle w:val="ab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4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12C4" w:rsidRPr="00BA4F7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A4F78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исполнением настоящего </w:t>
      </w:r>
      <w:r w:rsidR="00BA4F7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A4F78">
        <w:rPr>
          <w:rFonts w:ascii="Times New Roman" w:hAnsi="Times New Roman" w:cs="Times New Roman"/>
          <w:sz w:val="28"/>
          <w:szCs w:val="28"/>
          <w:lang w:val="ru-RU"/>
        </w:rPr>
        <w:t xml:space="preserve">аспоряжения </w:t>
      </w:r>
      <w:r w:rsidR="00BA4F78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CD3C54" w:rsidRPr="00BA4F78" w:rsidRDefault="00CD3C54" w:rsidP="00BA4F78">
      <w:pPr>
        <w:tabs>
          <w:tab w:val="left" w:pos="325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4F78" w:rsidRDefault="00BA4F78" w:rsidP="00EE3C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7174" w:rsidRDefault="006934D7" w:rsidP="00BA4F78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  <w:sectPr w:rsidR="00A57174" w:rsidSect="00BA4F78">
          <w:headerReference w:type="default" r:id="rId8"/>
          <w:footerReference w:type="default" r:id="rId9"/>
          <w:pgSz w:w="11906" w:h="16838"/>
          <w:pgMar w:top="851" w:right="851" w:bottom="851" w:left="1474" w:header="567" w:footer="164" w:gutter="0"/>
          <w:cols w:space="708"/>
          <w:titlePg/>
          <w:docGrid w:linePitch="360"/>
        </w:sectPr>
      </w:pPr>
      <w:r w:rsidRPr="00BA4F78">
        <w:rPr>
          <w:rFonts w:ascii="Times New Roman" w:hAnsi="Times New Roman"/>
          <w:sz w:val="28"/>
          <w:szCs w:val="28"/>
          <w:lang w:val="ru-RU"/>
        </w:rPr>
        <w:t>Глава</w:t>
      </w:r>
      <w:r w:rsidR="00BA4F78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Просвет                                                     С.И. Шевцов</w:t>
      </w:r>
      <w:r w:rsidR="00563E75" w:rsidRPr="00BA4F7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A4F78" w:rsidRPr="00BA4F78" w:rsidRDefault="00C751BC" w:rsidP="00C751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A4F78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C751BC" w:rsidRPr="00BA4F78" w:rsidRDefault="00C751BC" w:rsidP="00C751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A4F78">
        <w:rPr>
          <w:rFonts w:ascii="Times New Roman" w:hAnsi="Times New Roman"/>
          <w:sz w:val="28"/>
          <w:szCs w:val="28"/>
          <w:lang w:val="ru-RU"/>
        </w:rPr>
        <w:t xml:space="preserve"> к распоряжению </w:t>
      </w:r>
      <w:r w:rsidR="00BA4F78" w:rsidRPr="00BA4F78">
        <w:rPr>
          <w:rFonts w:ascii="Times New Roman" w:hAnsi="Times New Roman"/>
          <w:sz w:val="28"/>
          <w:szCs w:val="28"/>
          <w:lang w:val="ru-RU"/>
        </w:rPr>
        <w:t>А</w:t>
      </w:r>
      <w:r w:rsidRPr="00BA4F78">
        <w:rPr>
          <w:rFonts w:ascii="Times New Roman" w:hAnsi="Times New Roman"/>
          <w:sz w:val="28"/>
          <w:szCs w:val="28"/>
          <w:lang w:val="ru-RU"/>
        </w:rPr>
        <w:t>дминистрации</w:t>
      </w:r>
    </w:p>
    <w:p w:rsidR="00BA4F78" w:rsidRDefault="00BA4F78" w:rsidP="00C751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A4F78">
        <w:rPr>
          <w:rFonts w:ascii="Times New Roman" w:hAnsi="Times New Roman"/>
          <w:sz w:val="28"/>
          <w:szCs w:val="28"/>
          <w:lang w:val="ru-RU"/>
        </w:rPr>
        <w:t xml:space="preserve">сельского поселения Просвет </w:t>
      </w:r>
    </w:p>
    <w:p w:rsidR="00C751BC" w:rsidRPr="00BA4F78" w:rsidRDefault="00A57174" w:rsidP="00C751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A4F78">
        <w:rPr>
          <w:rFonts w:ascii="Times New Roman" w:hAnsi="Times New Roman"/>
          <w:sz w:val="28"/>
          <w:szCs w:val="28"/>
          <w:lang w:val="ru-RU"/>
        </w:rPr>
        <w:t>м</w:t>
      </w:r>
      <w:r w:rsidR="00C751BC" w:rsidRPr="00BA4F78">
        <w:rPr>
          <w:rFonts w:ascii="Times New Roman" w:hAnsi="Times New Roman"/>
          <w:sz w:val="28"/>
          <w:szCs w:val="28"/>
          <w:lang w:val="ru-RU"/>
        </w:rPr>
        <w:t>униципального района Волжский</w:t>
      </w:r>
    </w:p>
    <w:p w:rsidR="00C751BC" w:rsidRPr="00BA4F78" w:rsidRDefault="00C751BC" w:rsidP="00C751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A4F78">
        <w:rPr>
          <w:rFonts w:ascii="Times New Roman" w:hAnsi="Times New Roman"/>
          <w:sz w:val="28"/>
          <w:szCs w:val="28"/>
          <w:lang w:val="ru-RU"/>
        </w:rPr>
        <w:t>Самарской области</w:t>
      </w:r>
    </w:p>
    <w:p w:rsidR="00C751BC" w:rsidRDefault="00C751BC" w:rsidP="00BA4F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A4F7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A4F78">
        <w:rPr>
          <w:rFonts w:ascii="Times New Roman" w:hAnsi="Times New Roman"/>
          <w:sz w:val="28"/>
          <w:szCs w:val="28"/>
          <w:lang w:val="ru-RU"/>
        </w:rPr>
        <w:t>01.11.20</w:t>
      </w:r>
      <w:r w:rsidRPr="00BA4F78">
        <w:rPr>
          <w:rFonts w:ascii="Times New Roman" w:hAnsi="Times New Roman"/>
          <w:sz w:val="28"/>
          <w:szCs w:val="28"/>
          <w:lang w:val="ru-RU"/>
        </w:rPr>
        <w:t>22</w:t>
      </w:r>
      <w:r w:rsidR="00BA4F78" w:rsidRPr="00BA4F78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BA4F78">
        <w:rPr>
          <w:rFonts w:ascii="Times New Roman" w:hAnsi="Times New Roman"/>
          <w:sz w:val="28"/>
          <w:szCs w:val="28"/>
          <w:lang w:val="ru-RU"/>
        </w:rPr>
        <w:t>52-р</w:t>
      </w:r>
    </w:p>
    <w:p w:rsidR="00BA4F78" w:rsidRPr="00BA4F78" w:rsidRDefault="00BA4F78" w:rsidP="00BA4F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51BC" w:rsidRPr="00C751BC" w:rsidRDefault="00C751BC" w:rsidP="00C751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51BC" w:rsidRDefault="00BA4F78" w:rsidP="00BA4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Перечень </w:t>
      </w:r>
      <w:r w:rsidR="00C751BC" w:rsidRPr="00C751BC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нормативных правовых актов, содержащих обязательные требования, оценка соблюдения которых является предметом осуществления муниципального контроля на автомобильном транспорте и в дорожном хозяйстве </w:t>
      </w:r>
      <w:r w:rsidR="00132D6C" w:rsidRPr="00D431E9">
        <w:rPr>
          <w:rFonts w:ascii="Times New Roman" w:hAnsi="Times New Roman"/>
          <w:color w:val="000000"/>
          <w:sz w:val="28"/>
          <w:szCs w:val="28"/>
          <w:lang w:val="ru-RU"/>
        </w:rPr>
        <w:t>в границ</w:t>
      </w:r>
      <w:r w:rsidR="00A612C4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="00132D6C" w:rsidRPr="00D431E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Просвет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612C4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C751BC" w:rsidRPr="00C751BC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униципального района Волжский </w:t>
      </w:r>
      <w:r w:rsidR="00C751BC">
        <w:rPr>
          <w:rFonts w:ascii="Times New Roman" w:hAnsi="Times New Roman" w:cs="Times New Roman"/>
          <w:sz w:val="28"/>
          <w:szCs w:val="28"/>
          <w:lang w:val="ru-RU"/>
        </w:rPr>
        <w:t>Самарской области</w:t>
      </w:r>
    </w:p>
    <w:p w:rsidR="0038318E" w:rsidRPr="00C751BC" w:rsidRDefault="0038318E" w:rsidP="0087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6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140"/>
        <w:gridCol w:w="5103"/>
        <w:gridCol w:w="3402"/>
        <w:gridCol w:w="3306"/>
      </w:tblGrid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40EC" w:rsidRPr="00BA4F78" w:rsidRDefault="002440EC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4F7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Реквизиты структурных единиц нормативного правового акта,</w:t>
            </w:r>
            <w:r w:rsidRPr="00BA4F7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 </w:t>
            </w:r>
            <w:r w:rsidRPr="00BA4F7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содержащих обязательные требования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Часть 4 статьи 19 в части осуществления п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еревозки с посадкой и высадкой пассажиров только в установленных остановочных пунктах по маршруту регулярных перевозок в соответствии с расписаниями, установленными для каждого остановочного пункта. 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5 статьи 19 в части осуществления перевозки с посадкой и высадкой пассажиров в любом не запрещенном </w:t>
            </w:r>
            <w:hyperlink r:id="rId10" w:history="1">
              <w:r w:rsidRPr="00BA4F7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правилами</w:t>
              </w:r>
            </w:hyperlink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дорожного движения месте по маршруту регулярных перевозок в соответствии с расписаниями, установленными для 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следования из начального и конечного остановочных пунктов по маршруту регулярных перевозок.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лица, индивидуальные предприниматели, уполномоченные участники договоров простого товарищества,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1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2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3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4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trHeight w:val="382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862242" w:rsidRPr="00BA4F78" w:rsidRDefault="00862242" w:rsidP="00BA4F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BA4F78" w:rsidRDefault="003B7B71" w:rsidP="003B7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</w:t>
            </w:r>
            <w:r w:rsidR="00862242" w:rsidRPr="00BA4F7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асть 1 статьи 37 в части </w:t>
            </w:r>
            <w:r w:rsidR="00862242"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обязанности направлять в уполномоченный орган местного самоуправления, заключивший муниципальный контракт либо выдавший свидетельство об осуществлении перевозок по маршруту регулярных перевозок, ежеквартальные отчеты об осуществлении регулярных перевозок.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уполномоченные участники договора простого товарищества,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5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6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Часть 2 статьи 29.1 в части обязанности 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день принятия решения об изменении маршрута регулярных перевозок или о прекращении осуществления регулярных перевозок по маршруту в соответствии с </w:t>
            </w:r>
            <w:hyperlink r:id="rId17" w:history="1">
              <w:r w:rsidRPr="00BA4F7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частью 1</w:t>
              </w:r>
            </w:hyperlink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статьи 29.1 Федерального закона от 13.07.2015 №</w:t>
            </w: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220-ФЗ уведомить об этом установивший данный маршрут уполномоченный орган местного самоуправления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уполномоченные участники договоров простого товарищества, которым выдано свидетельство об осуществлении перевозок по маршруту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8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9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2 статьи 19 Федерального закона       от 08.11.2007 № 257-ФЗ «Об автомобильных дорогах и о дорожной деятельности в Российской Федерации и о 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внесении изменений в отдельные законодательные акты Российской Федерации»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0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1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2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2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3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3 статьи 19 Федерального закона       от 08.11.2007 № 257-ФЗ «Об автомобильных дорогах и 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Прокладка, перенос или переустройство инженерных коммуникаций, их эксплуатация в границах придорожных полос автомобильной дороги осуществляются 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Федеральным законом № 257-ФЗ (в случае, если для прокладки, переноса или переустройства таких инженерных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4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24.09.2022 </w:t>
              </w:r>
              <w:hyperlink r:id="rId25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6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6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7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Федерации и Федеральным законом </w:t>
            </w: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257-ФЗ, и согласия в письменной форме владельцев автомобильных дорог.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8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9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3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0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1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4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2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3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5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4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5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5.1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6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7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Федерального закона </w:t>
            </w: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8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9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2 статьи 21 Федерального закона       от 08.11.2007 № 257-ФЗ «Об автомобильных дорогах и о дорожной деятельности в Российской Федерации и о 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внесении изменений в отдельные законодательные акты Российской Федерации»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средства), в соответствии с требованиями, установленными законодательством Российской Федерации о железнодорожном транспорте.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0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1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3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2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3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6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4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5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6 статьи 22 Федерального закона       от 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 примыкании автомобильной дороги к другой автомобильной дороге подъезды и 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Юридические и физические лица, индивидуальные 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6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7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10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8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9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10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50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51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11 статьи 22 Федерального закона       от 08.11.2007 № 257-ФЗ «Об автомобильных дорогах и о дорожной деятельности в 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52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53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12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54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55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3 статьи 25 Федерального закона       от 08.11.2007 № 257-ФЗ «Об 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границах полосы отвода автомобильной дороги, за исключением случаев, предусмотренных Федеральным законом № 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257-ФЗ, запрещаются: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56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57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8 статьи 26 Федерального закона       от 08.11.2007 № 257-ФЗ «Об 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Строительство, реконструкция в границах придорожных полос автомобильной дороги объектов капитального строительства, 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58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59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8.1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</w:t>
            </w: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60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61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8.2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62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63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8.1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415B37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 в полном объёме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64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65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3B7B71" w:rsidTr="003B7B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3B7B71" w:rsidRDefault="003B7B71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Решение С</w:t>
            </w:r>
            <w:r w:rsidR="00862242" w:rsidRPr="00BA4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обрания представителей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сельского поселения Просвет </w:t>
            </w:r>
            <w:r w:rsidR="00862242" w:rsidRPr="00BA4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муниципального района Волжский Самарской области</w:t>
            </w:r>
            <w:bookmarkStart w:id="0" w:name="_GoBack"/>
            <w:bookmarkEnd w:id="0"/>
            <w:r w:rsidR="00C46515" w:rsidRPr="00BA4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</w:t>
            </w:r>
            <w:r w:rsidR="00C46515"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утверждении Положения о </w:t>
            </w:r>
            <w:r w:rsidR="00C46515"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муниципальном  контроле на автомобильном транспорте</w:t>
            </w:r>
            <w:r w:rsidRPr="003B7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  <w:p w:rsidR="00862242" w:rsidRPr="00BA4F78" w:rsidRDefault="00862242" w:rsidP="00BA4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№</w:t>
            </w:r>
            <w:r w:rsidR="00BA4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73 от 21.09.2021</w:t>
            </w:r>
          </w:p>
          <w:p w:rsidR="00862242" w:rsidRPr="00BA4F78" w:rsidRDefault="00EA335D" w:rsidP="003B7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(с изменениями №89 от 25.11.2021</w:t>
            </w:r>
            <w:r w:rsidR="003B7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BA4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№109 от 28.02.2022)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Текст в полном объёме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BA4F78" w:rsidRDefault="00B02493" w:rsidP="00BA4F7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66" w:anchor="h2732" w:tgtFrame="_blank" w:history="1"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67" w:anchor="/document/405334605/entry/1" w:history="1"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BA4F78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BA4F78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BA4F78" w:rsidRDefault="00862242" w:rsidP="00B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751BC" w:rsidRPr="00BA4F78" w:rsidRDefault="00C751BC" w:rsidP="00C751BC">
      <w:pPr>
        <w:tabs>
          <w:tab w:val="left" w:pos="5247"/>
        </w:tabs>
        <w:rPr>
          <w:rFonts w:ascii="Times New Roman" w:hAnsi="Times New Roman" w:cs="Times New Roman"/>
          <w:sz w:val="24"/>
          <w:szCs w:val="24"/>
          <w:lang w:val="ru-RU"/>
        </w:rPr>
        <w:sectPr w:rsidR="00C751BC" w:rsidRPr="00BA4F78" w:rsidSect="00BA4F78">
          <w:pgSz w:w="16838" w:h="11906" w:orient="landscape"/>
          <w:pgMar w:top="851" w:right="567" w:bottom="851" w:left="1474" w:header="567" w:footer="164" w:gutter="0"/>
          <w:cols w:space="708"/>
          <w:titlePg/>
          <w:docGrid w:linePitch="360"/>
        </w:sectPr>
      </w:pPr>
    </w:p>
    <w:p w:rsidR="00C751BC" w:rsidRPr="00BA4F78" w:rsidRDefault="00C751BC" w:rsidP="00C751BC">
      <w:pPr>
        <w:tabs>
          <w:tab w:val="left" w:pos="524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C751BC" w:rsidRPr="00BA4F78" w:rsidSect="00BA4F78">
      <w:pgSz w:w="11906" w:h="16838"/>
      <w:pgMar w:top="851" w:right="851" w:bottom="851" w:left="1474" w:header="567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93" w:rsidRDefault="00B02493" w:rsidP="00463F63">
      <w:pPr>
        <w:spacing w:after="0" w:line="240" w:lineRule="auto"/>
      </w:pPr>
      <w:r>
        <w:separator/>
      </w:r>
    </w:p>
  </w:endnote>
  <w:endnote w:type="continuationSeparator" w:id="0">
    <w:p w:rsidR="00B02493" w:rsidRDefault="00B02493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75" w:rsidRPr="00996DE7" w:rsidRDefault="00563E75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93" w:rsidRDefault="00B02493" w:rsidP="00463F63">
      <w:pPr>
        <w:spacing w:after="0" w:line="240" w:lineRule="auto"/>
      </w:pPr>
      <w:r>
        <w:separator/>
      </w:r>
    </w:p>
  </w:footnote>
  <w:footnote w:type="continuationSeparator" w:id="0">
    <w:p w:rsidR="00B02493" w:rsidRDefault="00B02493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521357"/>
      <w:docPartObj>
        <w:docPartGallery w:val="Page Numbers (Top of Page)"/>
        <w:docPartUnique/>
      </w:docPartObj>
    </w:sdtPr>
    <w:sdtEndPr/>
    <w:sdtContent>
      <w:p w:rsidR="00611238" w:rsidRDefault="00112D88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="00611238"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3B7B71">
          <w:rPr>
            <w:noProof/>
            <w:sz w:val="28"/>
          </w:rPr>
          <w:t>13</w:t>
        </w:r>
        <w:r w:rsidRPr="00611238">
          <w:rPr>
            <w:sz w:val="28"/>
          </w:rPr>
          <w:fldChar w:fldCharType="end"/>
        </w:r>
      </w:p>
    </w:sdtContent>
  </w:sdt>
  <w:p w:rsidR="00611238" w:rsidRDefault="0061123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5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3FCE"/>
    <w:rsid w:val="000D40CC"/>
    <w:rsid w:val="000D4882"/>
    <w:rsid w:val="000D48FC"/>
    <w:rsid w:val="000D7977"/>
    <w:rsid w:val="000E386C"/>
    <w:rsid w:val="000E3CA3"/>
    <w:rsid w:val="000E48E2"/>
    <w:rsid w:val="000F0BB4"/>
    <w:rsid w:val="000F1958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32D6C"/>
    <w:rsid w:val="00142AF9"/>
    <w:rsid w:val="001549DC"/>
    <w:rsid w:val="00160A7A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D7030"/>
    <w:rsid w:val="001E2402"/>
    <w:rsid w:val="001E26E9"/>
    <w:rsid w:val="001E2718"/>
    <w:rsid w:val="001E7A7E"/>
    <w:rsid w:val="002017D1"/>
    <w:rsid w:val="002053D0"/>
    <w:rsid w:val="002067C0"/>
    <w:rsid w:val="002104A5"/>
    <w:rsid w:val="00210D03"/>
    <w:rsid w:val="002172CC"/>
    <w:rsid w:val="0022091B"/>
    <w:rsid w:val="00222B8C"/>
    <w:rsid w:val="00232EB4"/>
    <w:rsid w:val="00242228"/>
    <w:rsid w:val="00242857"/>
    <w:rsid w:val="002440EC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CCE"/>
    <w:rsid w:val="00297A15"/>
    <w:rsid w:val="002A0A5C"/>
    <w:rsid w:val="002A3E7A"/>
    <w:rsid w:val="002A78BE"/>
    <w:rsid w:val="002B4BEE"/>
    <w:rsid w:val="002B7CD3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505F"/>
    <w:rsid w:val="00350799"/>
    <w:rsid w:val="003526E2"/>
    <w:rsid w:val="003552CD"/>
    <w:rsid w:val="0035666E"/>
    <w:rsid w:val="0036032F"/>
    <w:rsid w:val="00371FA7"/>
    <w:rsid w:val="0038318E"/>
    <w:rsid w:val="00383A6C"/>
    <w:rsid w:val="003909BF"/>
    <w:rsid w:val="0039259D"/>
    <w:rsid w:val="00396AFD"/>
    <w:rsid w:val="003A557F"/>
    <w:rsid w:val="003B0480"/>
    <w:rsid w:val="003B065C"/>
    <w:rsid w:val="003B7157"/>
    <w:rsid w:val="003B7B71"/>
    <w:rsid w:val="003C48F5"/>
    <w:rsid w:val="003C55C3"/>
    <w:rsid w:val="003D7138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15B37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5BC"/>
    <w:rsid w:val="00483F5E"/>
    <w:rsid w:val="00492FC0"/>
    <w:rsid w:val="004B64AF"/>
    <w:rsid w:val="004C01F0"/>
    <w:rsid w:val="004D11A3"/>
    <w:rsid w:val="004D4B23"/>
    <w:rsid w:val="004D67CD"/>
    <w:rsid w:val="004E02D0"/>
    <w:rsid w:val="004E378F"/>
    <w:rsid w:val="004E3D0F"/>
    <w:rsid w:val="004E40B4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9CB"/>
    <w:rsid w:val="00557F92"/>
    <w:rsid w:val="005627C4"/>
    <w:rsid w:val="00562D17"/>
    <w:rsid w:val="00563E75"/>
    <w:rsid w:val="0057264E"/>
    <w:rsid w:val="00574E76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65C4"/>
    <w:rsid w:val="005C2E02"/>
    <w:rsid w:val="005D4B27"/>
    <w:rsid w:val="005D6274"/>
    <w:rsid w:val="005E1D25"/>
    <w:rsid w:val="005E5377"/>
    <w:rsid w:val="005F6233"/>
    <w:rsid w:val="00605E47"/>
    <w:rsid w:val="00611238"/>
    <w:rsid w:val="006117B6"/>
    <w:rsid w:val="00623CA5"/>
    <w:rsid w:val="00626D9E"/>
    <w:rsid w:val="00632DA6"/>
    <w:rsid w:val="006407AF"/>
    <w:rsid w:val="00645221"/>
    <w:rsid w:val="00647BE4"/>
    <w:rsid w:val="00651528"/>
    <w:rsid w:val="00651F73"/>
    <w:rsid w:val="00655AAC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533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2C2B"/>
    <w:rsid w:val="00742D05"/>
    <w:rsid w:val="00744B10"/>
    <w:rsid w:val="00752448"/>
    <w:rsid w:val="00754B03"/>
    <w:rsid w:val="00755552"/>
    <w:rsid w:val="007626C5"/>
    <w:rsid w:val="00766263"/>
    <w:rsid w:val="00766ED7"/>
    <w:rsid w:val="00771420"/>
    <w:rsid w:val="00781D5D"/>
    <w:rsid w:val="007901BC"/>
    <w:rsid w:val="00793091"/>
    <w:rsid w:val="007960E1"/>
    <w:rsid w:val="00797096"/>
    <w:rsid w:val="007A1EA9"/>
    <w:rsid w:val="007A4D14"/>
    <w:rsid w:val="007B0168"/>
    <w:rsid w:val="007B2D2B"/>
    <w:rsid w:val="007B5C6D"/>
    <w:rsid w:val="007C2B66"/>
    <w:rsid w:val="007C336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0636"/>
    <w:rsid w:val="00836317"/>
    <w:rsid w:val="0084360B"/>
    <w:rsid w:val="00846773"/>
    <w:rsid w:val="00855178"/>
    <w:rsid w:val="00857534"/>
    <w:rsid w:val="00860234"/>
    <w:rsid w:val="00862242"/>
    <w:rsid w:val="0086467D"/>
    <w:rsid w:val="008664A9"/>
    <w:rsid w:val="008737A5"/>
    <w:rsid w:val="00874AFF"/>
    <w:rsid w:val="00882AC8"/>
    <w:rsid w:val="008900EC"/>
    <w:rsid w:val="008A0067"/>
    <w:rsid w:val="008A00EA"/>
    <w:rsid w:val="008A127C"/>
    <w:rsid w:val="008A2814"/>
    <w:rsid w:val="008A306D"/>
    <w:rsid w:val="008A590B"/>
    <w:rsid w:val="008A62FF"/>
    <w:rsid w:val="008A747E"/>
    <w:rsid w:val="008B5B4E"/>
    <w:rsid w:val="008C5AEA"/>
    <w:rsid w:val="008D3CFA"/>
    <w:rsid w:val="008E15A5"/>
    <w:rsid w:val="008F0B5F"/>
    <w:rsid w:val="008F0C60"/>
    <w:rsid w:val="008F5C13"/>
    <w:rsid w:val="009012E8"/>
    <w:rsid w:val="009059E5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7226"/>
    <w:rsid w:val="009F0D50"/>
    <w:rsid w:val="009F2B83"/>
    <w:rsid w:val="009F6670"/>
    <w:rsid w:val="00A06D3E"/>
    <w:rsid w:val="00A14935"/>
    <w:rsid w:val="00A15A1C"/>
    <w:rsid w:val="00A205A9"/>
    <w:rsid w:val="00A22249"/>
    <w:rsid w:val="00A27D55"/>
    <w:rsid w:val="00A370CC"/>
    <w:rsid w:val="00A37E48"/>
    <w:rsid w:val="00A4492D"/>
    <w:rsid w:val="00A5219E"/>
    <w:rsid w:val="00A5413F"/>
    <w:rsid w:val="00A57174"/>
    <w:rsid w:val="00A612C4"/>
    <w:rsid w:val="00A653D3"/>
    <w:rsid w:val="00A66586"/>
    <w:rsid w:val="00A7259F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68B0"/>
    <w:rsid w:val="00AA6E80"/>
    <w:rsid w:val="00AB01F9"/>
    <w:rsid w:val="00AB0582"/>
    <w:rsid w:val="00AB2DF6"/>
    <w:rsid w:val="00AB575B"/>
    <w:rsid w:val="00AB695D"/>
    <w:rsid w:val="00AC0AD6"/>
    <w:rsid w:val="00AC7F2C"/>
    <w:rsid w:val="00AD412F"/>
    <w:rsid w:val="00B02493"/>
    <w:rsid w:val="00B2724D"/>
    <w:rsid w:val="00B3261E"/>
    <w:rsid w:val="00B32745"/>
    <w:rsid w:val="00B36ABB"/>
    <w:rsid w:val="00B401DA"/>
    <w:rsid w:val="00B51AA3"/>
    <w:rsid w:val="00B56C10"/>
    <w:rsid w:val="00B571CE"/>
    <w:rsid w:val="00B61A25"/>
    <w:rsid w:val="00B632FA"/>
    <w:rsid w:val="00B651EA"/>
    <w:rsid w:val="00B81434"/>
    <w:rsid w:val="00B87F26"/>
    <w:rsid w:val="00B87F9F"/>
    <w:rsid w:val="00B900E8"/>
    <w:rsid w:val="00B95C0B"/>
    <w:rsid w:val="00B97B64"/>
    <w:rsid w:val="00BA273C"/>
    <w:rsid w:val="00BA2EDB"/>
    <w:rsid w:val="00BA4F78"/>
    <w:rsid w:val="00BA6C5E"/>
    <w:rsid w:val="00BA79C7"/>
    <w:rsid w:val="00BB42AF"/>
    <w:rsid w:val="00BC277F"/>
    <w:rsid w:val="00BC3B28"/>
    <w:rsid w:val="00BC54A6"/>
    <w:rsid w:val="00BC5F82"/>
    <w:rsid w:val="00BD2026"/>
    <w:rsid w:val="00BD2806"/>
    <w:rsid w:val="00BE277A"/>
    <w:rsid w:val="00BE37AB"/>
    <w:rsid w:val="00BE6623"/>
    <w:rsid w:val="00BE7EA3"/>
    <w:rsid w:val="00BF4950"/>
    <w:rsid w:val="00C00EB9"/>
    <w:rsid w:val="00C06F4F"/>
    <w:rsid w:val="00C113B1"/>
    <w:rsid w:val="00C12A4E"/>
    <w:rsid w:val="00C13963"/>
    <w:rsid w:val="00C233F7"/>
    <w:rsid w:val="00C24BC4"/>
    <w:rsid w:val="00C26613"/>
    <w:rsid w:val="00C3061D"/>
    <w:rsid w:val="00C32086"/>
    <w:rsid w:val="00C358D5"/>
    <w:rsid w:val="00C35BBD"/>
    <w:rsid w:val="00C419F6"/>
    <w:rsid w:val="00C46421"/>
    <w:rsid w:val="00C46515"/>
    <w:rsid w:val="00C53401"/>
    <w:rsid w:val="00C56708"/>
    <w:rsid w:val="00C56B51"/>
    <w:rsid w:val="00C574E5"/>
    <w:rsid w:val="00C61937"/>
    <w:rsid w:val="00C6397F"/>
    <w:rsid w:val="00C749FD"/>
    <w:rsid w:val="00C751BC"/>
    <w:rsid w:val="00C80B54"/>
    <w:rsid w:val="00C95C72"/>
    <w:rsid w:val="00CA0740"/>
    <w:rsid w:val="00CA0D47"/>
    <w:rsid w:val="00CA1FCD"/>
    <w:rsid w:val="00CB0A36"/>
    <w:rsid w:val="00CB2D7E"/>
    <w:rsid w:val="00CC1BBF"/>
    <w:rsid w:val="00CC268D"/>
    <w:rsid w:val="00CC3412"/>
    <w:rsid w:val="00CD3C54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1E9"/>
    <w:rsid w:val="00D4335B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A494B"/>
    <w:rsid w:val="00DB02CD"/>
    <w:rsid w:val="00DC769C"/>
    <w:rsid w:val="00DD1801"/>
    <w:rsid w:val="00DD2CB6"/>
    <w:rsid w:val="00DD5189"/>
    <w:rsid w:val="00DD76C3"/>
    <w:rsid w:val="00DE1DA6"/>
    <w:rsid w:val="00DE5423"/>
    <w:rsid w:val="00E04073"/>
    <w:rsid w:val="00E0739B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831E1"/>
    <w:rsid w:val="00E92E3F"/>
    <w:rsid w:val="00E933C3"/>
    <w:rsid w:val="00E968A3"/>
    <w:rsid w:val="00EA081A"/>
    <w:rsid w:val="00EA205F"/>
    <w:rsid w:val="00EA335D"/>
    <w:rsid w:val="00EA387E"/>
    <w:rsid w:val="00EA4481"/>
    <w:rsid w:val="00EB43E1"/>
    <w:rsid w:val="00EC5412"/>
    <w:rsid w:val="00EC76A0"/>
    <w:rsid w:val="00ED1F14"/>
    <w:rsid w:val="00ED24D4"/>
    <w:rsid w:val="00ED4B17"/>
    <w:rsid w:val="00EE1CFD"/>
    <w:rsid w:val="00EE31AA"/>
    <w:rsid w:val="00EE3CB3"/>
    <w:rsid w:val="00EE418E"/>
    <w:rsid w:val="00EE49DB"/>
    <w:rsid w:val="00EE78DA"/>
    <w:rsid w:val="00EF5373"/>
    <w:rsid w:val="00EF6545"/>
    <w:rsid w:val="00F002B7"/>
    <w:rsid w:val="00F00C00"/>
    <w:rsid w:val="00F01CA2"/>
    <w:rsid w:val="00F03457"/>
    <w:rsid w:val="00F03C66"/>
    <w:rsid w:val="00F066EC"/>
    <w:rsid w:val="00F06D43"/>
    <w:rsid w:val="00F10A41"/>
    <w:rsid w:val="00F10A4F"/>
    <w:rsid w:val="00F17989"/>
    <w:rsid w:val="00F2046C"/>
    <w:rsid w:val="00F35446"/>
    <w:rsid w:val="00F43F1B"/>
    <w:rsid w:val="00F444A1"/>
    <w:rsid w:val="00F46572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D0935"/>
    <w:rsid w:val="00FD1AAB"/>
    <w:rsid w:val="00FD361D"/>
    <w:rsid w:val="00FE1341"/>
    <w:rsid w:val="00FE23B2"/>
    <w:rsid w:val="00FE6527"/>
    <w:rsid w:val="00FF15A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9DE80C-F389-4932-872C-1CF41176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normativ.kontur.ru/document?moduleId=1&amp;documentId=413840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normativ.kontur.ru/document?moduleId=1&amp;documentId=413840" TargetMode="External"/><Relationship Id="rId42" Type="http://schemas.openxmlformats.org/officeDocument/2006/relationships/hyperlink" Target="https://normativ.kontur.ru/document?moduleId=1&amp;documentId=413840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normativ.kontur.ru/document?moduleId=1&amp;documentId=413840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840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normativ.kontur.ru/document?moduleId=1&amp;documentId=413840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normativ.kontur.ru/document?moduleId=1&amp;documentId=413840" TargetMode="External"/><Relationship Id="rId66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normativ.kontur.ru/document?moduleId=1&amp;documentId=413840" TargetMode="External"/><Relationship Id="rId36" Type="http://schemas.openxmlformats.org/officeDocument/2006/relationships/hyperlink" Target="https://normativ.kontur.ru/document?moduleId=1&amp;documentId=413840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175CA728B033C7B47C14ADAEF7E576D37DA01D84EB5BE36ED7BC724F57663E7F5C8E1AC74AF51D9033D9CDD7C4FC1C9E186DE919dFN4F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normativ.kontur.ru/document?moduleId=1&amp;documentId=413840" TargetMode="External"/><Relationship Id="rId52" Type="http://schemas.openxmlformats.org/officeDocument/2006/relationships/hyperlink" Target="https://normativ.kontur.ru/document?moduleId=1&amp;documentId=413840" TargetMode="External"/><Relationship Id="rId60" Type="http://schemas.openxmlformats.org/officeDocument/2006/relationships/hyperlink" Target="https://normativ.kontur.ru/document?moduleId=1&amp;documentId=413840" TargetMode="External"/><Relationship Id="rId65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normativ.kontur.ru/document?moduleId=1&amp;documentId=413840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normativ.kontur.ru/document?moduleId=1&amp;documentId=413840" TargetMode="External"/><Relationship Id="rId56" Type="http://schemas.openxmlformats.org/officeDocument/2006/relationships/hyperlink" Target="https://normativ.kontur.ru/document?moduleId=1&amp;documentId=413840" TargetMode="External"/><Relationship Id="rId64" Type="http://schemas.openxmlformats.org/officeDocument/2006/relationships/hyperlink" Target="https://normativ.kontur.ru/document?moduleId=1&amp;documentId=413840" TargetMode="External"/><Relationship Id="rId69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202BA3A2E7332287323E4DAEB51DD128B4E025AFE3FB5489218EB66DB619E8A3EB84661E12F80BA23282DD9040E88DAA91BA1648BD59C8F9i6U0F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normativ.kontur.ru/document?moduleId=1&amp;documentId=413840" TargetMode="External"/><Relationship Id="rId46" Type="http://schemas.openxmlformats.org/officeDocument/2006/relationships/hyperlink" Target="https://normativ.kontur.ru/document?moduleId=1&amp;documentId=413840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normativ.kontur.ru/document?moduleId=1&amp;documentId=413840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normativ.kontur.ru/document?moduleId=1&amp;documentId=413840" TargetMode="External"/><Relationship Id="rId62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AB92-3BD7-4281-A0E3-4937D8AC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4877</Words>
  <Characters>27802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0</cp:lastModifiedBy>
  <cp:revision>110</cp:revision>
  <cp:lastPrinted>2022-10-31T12:10:00Z</cp:lastPrinted>
  <dcterms:created xsi:type="dcterms:W3CDTF">2016-08-22T06:03:00Z</dcterms:created>
  <dcterms:modified xsi:type="dcterms:W3CDTF">2022-11-01T05:04:00Z</dcterms:modified>
</cp:coreProperties>
</file>