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661DF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048C2130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сельского поселения Просвет муниципального района Волжский </w:t>
      </w:r>
    </w:p>
    <w:p w14:paraId="6DB3E24D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  <w:t>Самарской области и членов их семьи за 202</w:t>
      </w:r>
      <w:r>
        <w:rPr>
          <w:rFonts w:hint="default" w:ascii="Times New Roman" w:hAnsi="Times New Roman" w:eastAsia="Times New Roman"/>
          <w:b/>
          <w:bCs/>
          <w:color w:val="333333"/>
          <w:kern w:val="36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</w:p>
    <w:p w14:paraId="4C0D2165">
      <w:pPr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24628B9">
      <w:pPr>
        <w:spacing w:before="100" w:beforeAutospacing="1" w:after="100" w:afterAutospacing="1" w:line="240" w:lineRule="auto"/>
        <w:jc w:val="center"/>
        <w:rPr>
          <w:rFonts w:ascii="Arial" w:hAnsi="Arial" w:eastAsia="Times New Roman" w:cs="Arial"/>
          <w:vanish/>
          <w:color w:val="333333"/>
          <w:sz w:val="18"/>
          <w:szCs w:val="18"/>
          <w:lang w:eastAsia="ru-RU"/>
        </w:rPr>
      </w:pPr>
      <w:r>
        <w:rPr>
          <w:rFonts w:ascii="Arial" w:hAnsi="Arial" w:eastAsia="Times New Roman" w:cs="Arial"/>
          <w:b/>
          <w:bCs/>
          <w:vanish/>
          <w:color w:val="333333"/>
          <w:sz w:val="18"/>
          <w:szCs w:val="18"/>
          <w:lang w:eastAsia="ru-RU"/>
        </w:rPr>
        <w:t xml:space="preserve">Сведения о доходах, об имуществе и обязательствах имущественного характера главы местного самоуправления, </w:t>
      </w:r>
      <w:r>
        <w:rPr>
          <w:rFonts w:ascii="Arial" w:hAnsi="Arial" w:eastAsia="Times New Roman" w:cs="Arial"/>
          <w:b/>
          <w:bCs/>
          <w:vanish/>
          <w:color w:val="333333"/>
          <w:sz w:val="18"/>
          <w:szCs w:val="18"/>
          <w:lang w:eastAsia="ru-RU"/>
        </w:rPr>
        <w:br w:type="textWrapping"/>
      </w:r>
      <w:r>
        <w:rPr>
          <w:rFonts w:ascii="Arial" w:hAnsi="Arial" w:eastAsia="Times New Roman" w:cs="Arial"/>
          <w:b/>
          <w:bCs/>
          <w:vanish/>
          <w:color w:val="333333"/>
          <w:sz w:val="18"/>
          <w:szCs w:val="18"/>
          <w:lang w:eastAsia="ru-RU"/>
        </w:rPr>
        <w:t>главы администрации Сокольского муниципального района Нижегородской области и членов его семьи</w:t>
      </w:r>
    </w:p>
    <w:tbl>
      <w:tblPr>
        <w:tblStyle w:val="4"/>
        <w:tblW w:w="15876" w:type="dxa"/>
        <w:tblInd w:w="-55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965"/>
        <w:gridCol w:w="1559"/>
        <w:gridCol w:w="1296"/>
        <w:gridCol w:w="1985"/>
        <w:gridCol w:w="1134"/>
        <w:gridCol w:w="1417"/>
        <w:gridCol w:w="1823"/>
        <w:gridCol w:w="1154"/>
        <w:gridCol w:w="1134"/>
        <w:gridCol w:w="993"/>
        <w:gridCol w:w="991"/>
      </w:tblGrid>
      <w:tr w14:paraId="57B125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E1A68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452EEB2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Занимаемая должность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997F6">
            <w:pPr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Фамилия, имя, отчество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9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</w:tcPr>
          <w:p w14:paraId="67F4168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Деклариро-</w:t>
            </w:r>
          </w:p>
          <w:p w14:paraId="205521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ванный годовой доход за 202</w:t>
            </w:r>
            <w:r>
              <w:rPr>
                <w:rFonts w:hint="default" w:ascii="Times New Roman" w:hAnsi="Times New Roman" w:eastAsia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35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9299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328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614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 w14:paraId="68CAB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Сведения об источни</w:t>
            </w:r>
          </w:p>
          <w:p w14:paraId="3370B6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</w:rPr>
              <w:t>ках получения средств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3</w:t>
            </w:r>
          </w:p>
        </w:tc>
      </w:tr>
      <w:tr w14:paraId="50AA3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5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</w:tcPr>
          <w:p w14:paraId="07F9C1B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</w:tcPr>
          <w:p w14:paraId="5357EAA5">
            <w:pPr>
              <w:spacing w:after="0" w:line="240" w:lineRule="auto"/>
              <w:rPr>
                <w:rFonts w:ascii="Times New Roman" w:hAnsi="Times New Roman" w:eastAsia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72A83EC">
            <w:pPr>
              <w:spacing w:after="0" w:line="240" w:lineRule="auto"/>
              <w:rPr>
                <w:rFonts w:ascii="Times New Roman" w:hAnsi="Times New Roman" w:eastAsia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 w14:paraId="2626E2AE">
            <w:pPr>
              <w:spacing w:after="0" w:line="240" w:lineRule="auto"/>
              <w:rPr>
                <w:rFonts w:ascii="Times New Roman" w:hAnsi="Times New Roman" w:eastAsia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0E3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DA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Площадь</w:t>
            </w:r>
          </w:p>
          <w:p w14:paraId="09180B8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CC3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Страна расположе</w:t>
            </w:r>
          </w:p>
          <w:p w14:paraId="1BA13DF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A80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88DC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Вид объектов недвижи</w:t>
            </w:r>
          </w:p>
          <w:p w14:paraId="4BE8E1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E71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F2B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 w14:paraId="4498312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10ED5E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51AB81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74CEB1F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Глава сельского поселения Просвет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5FF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Шевцов </w:t>
            </w:r>
          </w:p>
          <w:p w14:paraId="4C4A381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129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</w:tcPr>
          <w:p w14:paraId="0F612CE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760684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4A9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759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FC2F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C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CRUISER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200,</w:t>
            </w:r>
          </w:p>
          <w:p w14:paraId="3A496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 легковому автомобилю ССТ 7132-09</w:t>
            </w:r>
          </w:p>
          <w:p w14:paraId="68043BE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5A1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C83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510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color="auto" w:sz="8" w:space="0"/>
            </w:tcBorders>
          </w:tcPr>
          <w:p w14:paraId="278DD8F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1E249B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53F158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27ADE3B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FB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3138DC9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FD5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дачный 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5C5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BEE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80B4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B54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E0F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A38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11BC1EF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3FDBDA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A7DEA6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77459FC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88D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2DD7916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D19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19F3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BE1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0EE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2F3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88E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CD5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726033F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4A564D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17B002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5ED9AEB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44C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015EEF9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7E0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D91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2A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51A0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E84A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D1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CB8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16B0C1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54E81F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F38230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1DED445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A3D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7321AB1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2763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25B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83B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FFA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4FF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AFB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201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 w14:paraId="18E62E7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07314A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1014C75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2ED09F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DE9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16C03CCE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605395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5C0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(ЛПХ)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A8D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487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16B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A3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501774E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16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2A496C0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ECD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5BEE2BD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color="auto" w:sz="8" w:space="0"/>
            </w:tcBorders>
          </w:tcPr>
          <w:p w14:paraId="798DBD3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28D040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7B47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DCDBC6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314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10C9439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7F5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092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1C8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826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8A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B53D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B60F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 w14:paraId="7B50463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67C4F9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</w:tcPr>
          <w:p w14:paraId="5BB1778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</w:tcPr>
          <w:p w14:paraId="0CE2C0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Заместитель Главы сельского поселения Просвет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84C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Любаева</w:t>
            </w:r>
          </w:p>
          <w:p w14:paraId="3A1D7DB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Оксана Ивановна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7A30447A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1068178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223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(ИЖС)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10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A4E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33A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400E9B8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5C9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5BA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772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color="auto" w:sz="8" w:space="0"/>
            </w:tcBorders>
          </w:tcPr>
          <w:p w14:paraId="512AB79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75466D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4761695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72BA89D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AA9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73534162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D23BE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жилой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 xml:space="preserve"> дом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C9DC8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47,9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9EF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A982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C4A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4000427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7A37BF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2891146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4486F4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601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BEC876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587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  <w:p w14:paraId="4989B3F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011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C72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D3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0F6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930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414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</w:tcPr>
          <w:p w14:paraId="60E7B9A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43AB8B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3FA469D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44F3BF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F8B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2DA086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704369,23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70D2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  <w:p w14:paraId="0ED05E3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582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61,9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7A4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7710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ВАЗ Лада Гранта 219010;</w:t>
            </w:r>
          </w:p>
          <w:p w14:paraId="68BBDCD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B4B151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УАЗ 3303</w:t>
            </w:r>
          </w:p>
        </w:tc>
        <w:tc>
          <w:tcPr>
            <w:tcW w:w="115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09A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744B5CDC">
            <w:pP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E0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0B6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EA3A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578396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175BDD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85DF99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695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53FAACB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4F2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5E5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FB3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96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6F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893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BD5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991D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4CCA64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5EA9A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55305D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EB5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034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C2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642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A51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5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36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7CB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</w:tcPr>
          <w:p w14:paraId="4D56337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67578D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14:paraId="354B469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14:paraId="309E7F9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Ведущий специалист – главный бухгалтер Администрации сельского поселения Просвет 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EFFC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Вдовухина Наталья Николаевна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94FC74E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5373028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,8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A8CF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707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873</w:t>
            </w:r>
          </w:p>
          <w:p w14:paraId="633C971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E1F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  <w:p w14:paraId="79A9CB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B19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Форд ЕСО-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 SPORT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71F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9B1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FA1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2CBC49C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72F466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227420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47C8DD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00C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60256C1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610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BA7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91E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994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7B3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C20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BC9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</w:tcPr>
          <w:p w14:paraId="18A99E4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14:paraId="42C91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14:paraId="10E1ED3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14:paraId="194346C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категории Администрации сельского поселения Просвет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751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Прохорова Эльвира Кабаевна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3CEBD67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498707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175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E9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CDB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BD6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2A14793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60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053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4C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113CFD1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3EBA3E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487D965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2970705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476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1E356D3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96D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CE3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7BA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1B7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768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860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91F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62DF810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461AD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5BFF575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B64BEF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DD0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left w:val="nil"/>
              <w:right w:val="single" w:color="auto" w:sz="4" w:space="0"/>
            </w:tcBorders>
          </w:tcPr>
          <w:p w14:paraId="75A678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218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1E4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0DC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9FA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093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0985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D7B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nil"/>
              <w:right w:val="single" w:color="auto" w:sz="8" w:space="0"/>
            </w:tcBorders>
          </w:tcPr>
          <w:p w14:paraId="4E5014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3854F6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29C453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030C09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06C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67A8C3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322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AEF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97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68CC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ВАЗ Лада 210540</w:t>
            </w:r>
          </w:p>
          <w:p w14:paraId="70D76DA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ФИАТ 178С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YN1A Albea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4284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7D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6F4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46E83F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219EFA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A4CDAD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3E58D9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93B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429AB8F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84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0E2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F34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83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B3C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BAF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067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327433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59D70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F1B186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0BDCB49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296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6C39867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CB8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E28C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46,0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4C5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5B9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411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4CC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214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 w14:paraId="12EDFBC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64B04A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1335E72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317172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8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96" w:type="dxa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60A42A8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17D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0B7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52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3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A8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A45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541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1FB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3EC87D6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647BBD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3C235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91E8E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71E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296" w:type="dxa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7841E8E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5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E9AE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3E0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C86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23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D2A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BF6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D00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645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6EB3B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5FF451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</w:tcPr>
          <w:p w14:paraId="69E004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5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</w:tcPr>
          <w:p w14:paraId="4AEB9F2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Ведущий специалист Собрания представителей сельского поселения Просвет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572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Шевкун Любовь Николаевна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04CC4AB0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819114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,3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1E5A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(ИЖС)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FC1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085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74E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9B8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691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AC6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color="auto" w:sz="8" w:space="0"/>
            </w:tcBorders>
          </w:tcPr>
          <w:p w14:paraId="70844A3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3061EC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730909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FADCC0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18F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690B67E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7E9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9C8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01A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AF1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AF0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B51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C5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6FB54F2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3CA4A5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3E06CF0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74E1B58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662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</w:tcPr>
          <w:p w14:paraId="20D68AE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5EF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6A8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B1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6D53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05E3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2E9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EA5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 w14:paraId="5E03D30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21DF09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7EEB86D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658AF9D0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B39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296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</w:tcPr>
          <w:p w14:paraId="29664AA1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1148426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F83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сельхоз.назначе-</w:t>
            </w:r>
          </w:p>
          <w:p w14:paraId="5EAC73A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ния (1/3 доля)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EB2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230100,0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A1A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CA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3D63319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5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  <w:p w14:paraId="51BF911D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03C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A74B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</w:tcPr>
          <w:p w14:paraId="3677C15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14:paraId="245D4C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42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45BC8B7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right w:val="single" w:color="auto" w:sz="8" w:space="0"/>
            </w:tcBorders>
          </w:tcPr>
          <w:p w14:paraId="1B0D11B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3AB8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right w:val="single" w:color="auto" w:sz="4" w:space="0"/>
            </w:tcBorders>
          </w:tcPr>
          <w:p w14:paraId="0232899B">
            <w:pPr>
              <w:spacing w:after="0" w:line="240" w:lineRule="auto"/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3A209F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земельный участок сельхоз.назначе-</w:t>
            </w:r>
          </w:p>
          <w:p w14:paraId="54A62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ния (1/3 доля)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C4305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84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AB15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B11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DA9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0EEDE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065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right w:val="single" w:color="auto" w:sz="8" w:space="0"/>
            </w:tcBorders>
          </w:tcPr>
          <w:p w14:paraId="4F36AB9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  <w:tr w14:paraId="432D22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2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4B184C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BC17D2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CC9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1EC0E4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403A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F50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715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2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5B9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8850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B15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40C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</w:tcPr>
          <w:p w14:paraId="5A891C9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</w:tr>
    </w:tbl>
    <w:p w14:paraId="71E9FD18">
      <w:pPr>
        <w:shd w:val="clear" w:color="auto" w:fill="FFFFFF"/>
        <w:spacing w:after="0" w:line="240" w:lineRule="auto"/>
        <w:rPr>
          <w:color w:val="000000"/>
          <w:sz w:val="16"/>
          <w:szCs w:val="16"/>
        </w:rPr>
      </w:pPr>
    </w:p>
    <w:p w14:paraId="7677B9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&lt;1&gt; Должность указывается только муниципального служащего</w:t>
      </w:r>
    </w:p>
    <w:p w14:paraId="00E50D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</w:rPr>
        <w:t>&lt;2&gt; Фамилия, имя и отчество указываются только муниципального служащего. Фамилия, имя и отчество супруги (супруга) и несовершеннолетних детей муниципального служащего не указываются</w:t>
      </w:r>
    </w:p>
    <w:p w14:paraId="6FDAD64A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&lt;3&gt; С</w:t>
      </w:r>
      <w:r>
        <w:rPr>
          <w:rFonts w:ascii="Times New Roman" w:hAnsi="Times New Roman"/>
          <w:color w:val="000000"/>
          <w:sz w:val="20"/>
          <w:szCs w:val="20"/>
        </w:rPr>
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его супруги (супруга) за три последних года, предшествующих совершению сделки</w:t>
      </w:r>
    </w:p>
    <w:sectPr>
      <w:pgSz w:w="16838" w:h="11906" w:orient="landscape"/>
      <w:pgMar w:top="567" w:right="1529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4C"/>
    <w:rsid w:val="0000322F"/>
    <w:rsid w:val="00046920"/>
    <w:rsid w:val="00051415"/>
    <w:rsid w:val="0005555D"/>
    <w:rsid w:val="000A7AF4"/>
    <w:rsid w:val="000C3BB3"/>
    <w:rsid w:val="000F125D"/>
    <w:rsid w:val="00105471"/>
    <w:rsid w:val="0012667F"/>
    <w:rsid w:val="001425F7"/>
    <w:rsid w:val="00144CDE"/>
    <w:rsid w:val="00144FAE"/>
    <w:rsid w:val="00147519"/>
    <w:rsid w:val="00152B6C"/>
    <w:rsid w:val="001D42EB"/>
    <w:rsid w:val="00231955"/>
    <w:rsid w:val="0023216B"/>
    <w:rsid w:val="00244CC8"/>
    <w:rsid w:val="002457FD"/>
    <w:rsid w:val="0028417D"/>
    <w:rsid w:val="002C7BAE"/>
    <w:rsid w:val="00307DCA"/>
    <w:rsid w:val="003512EB"/>
    <w:rsid w:val="00386962"/>
    <w:rsid w:val="003B5112"/>
    <w:rsid w:val="003E2E9B"/>
    <w:rsid w:val="003F2C2D"/>
    <w:rsid w:val="00406D46"/>
    <w:rsid w:val="0044682B"/>
    <w:rsid w:val="00453F40"/>
    <w:rsid w:val="004B3D41"/>
    <w:rsid w:val="005A13FB"/>
    <w:rsid w:val="005B20BD"/>
    <w:rsid w:val="0068314D"/>
    <w:rsid w:val="00687189"/>
    <w:rsid w:val="006A263B"/>
    <w:rsid w:val="006A5A7E"/>
    <w:rsid w:val="00702A7A"/>
    <w:rsid w:val="00703042"/>
    <w:rsid w:val="00754596"/>
    <w:rsid w:val="00777E51"/>
    <w:rsid w:val="007936DE"/>
    <w:rsid w:val="007B5C8D"/>
    <w:rsid w:val="007C5896"/>
    <w:rsid w:val="007E03AB"/>
    <w:rsid w:val="007E330C"/>
    <w:rsid w:val="007F7250"/>
    <w:rsid w:val="00841966"/>
    <w:rsid w:val="00864864"/>
    <w:rsid w:val="00864AC3"/>
    <w:rsid w:val="0090697F"/>
    <w:rsid w:val="0091243C"/>
    <w:rsid w:val="0093175C"/>
    <w:rsid w:val="009E7E1B"/>
    <w:rsid w:val="00A37EAE"/>
    <w:rsid w:val="00A54717"/>
    <w:rsid w:val="00A54DAF"/>
    <w:rsid w:val="00A81A9E"/>
    <w:rsid w:val="00AA3940"/>
    <w:rsid w:val="00AB2C18"/>
    <w:rsid w:val="00B17694"/>
    <w:rsid w:val="00B5289D"/>
    <w:rsid w:val="00B75A4C"/>
    <w:rsid w:val="00BB7475"/>
    <w:rsid w:val="00BD0C5D"/>
    <w:rsid w:val="00BE4676"/>
    <w:rsid w:val="00C018CE"/>
    <w:rsid w:val="00C3345C"/>
    <w:rsid w:val="00C45187"/>
    <w:rsid w:val="00CB39F5"/>
    <w:rsid w:val="00D8333A"/>
    <w:rsid w:val="00DA634C"/>
    <w:rsid w:val="00DB1A9C"/>
    <w:rsid w:val="00E154C6"/>
    <w:rsid w:val="00E63251"/>
    <w:rsid w:val="00E9220D"/>
    <w:rsid w:val="00E92D72"/>
    <w:rsid w:val="00EA1E64"/>
    <w:rsid w:val="00EA692F"/>
    <w:rsid w:val="00EB1203"/>
    <w:rsid w:val="00EB3B0D"/>
    <w:rsid w:val="00EB4346"/>
    <w:rsid w:val="00F26E99"/>
    <w:rsid w:val="00F36A50"/>
    <w:rsid w:val="00F65D17"/>
    <w:rsid w:val="00F92A3A"/>
    <w:rsid w:val="00FB7978"/>
    <w:rsid w:val="00FC17FA"/>
    <w:rsid w:val="00FC78D7"/>
    <w:rsid w:val="00FD23DF"/>
    <w:rsid w:val="00FD3536"/>
    <w:rsid w:val="00FD5CE5"/>
    <w:rsid w:val="704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after="150" w:line="240" w:lineRule="auto"/>
      <w:outlineLvl w:val="0"/>
    </w:pPr>
    <w:rPr>
      <w:rFonts w:ascii="Times New Roman" w:hAnsi="Times New Roman" w:eastAsia="Times New Roman"/>
      <w:b/>
      <w:bCs/>
      <w:kern w:val="36"/>
      <w:sz w:val="20"/>
      <w:szCs w:val="20"/>
      <w:lang w:val="zh-CN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note text"/>
    <w:basedOn w:val="1"/>
    <w:link w:val="11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8">
    <w:name w:val="Заголовок 1 Знак"/>
    <w:link w:val="2"/>
    <w:qFormat/>
    <w:uiPriority w:val="9"/>
    <w:rPr>
      <w:rFonts w:ascii="Times New Roman" w:hAnsi="Times New Roman" w:eastAsia="Times New Roman" w:cs="Times New Roman"/>
      <w:b/>
      <w:bCs/>
      <w:kern w:val="36"/>
      <w:lang w:eastAsia="ru-RU"/>
    </w:rPr>
  </w:style>
  <w:style w:type="paragraph" w:customStyle="1" w:styleId="9">
    <w:name w:val="legend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vanish/>
      <w:sz w:val="18"/>
      <w:szCs w:val="18"/>
      <w:lang w:eastAsia="ru-RU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  <w:lang w:eastAsia="en-US"/>
    </w:rPr>
  </w:style>
  <w:style w:type="character" w:customStyle="1" w:styleId="11">
    <w:name w:val="Текст сноски Знак"/>
    <w:basedOn w:val="3"/>
    <w:link w:val="7"/>
    <w:semiHidden/>
    <w:qFormat/>
    <w:uiPriority w:val="99"/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A21D-F372-4DD6-82AD-86A5B1456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2954</Characters>
  <Lines>24</Lines>
  <Paragraphs>6</Paragraphs>
  <TotalTime>29</TotalTime>
  <ScaleCrop>false</ScaleCrop>
  <LinksUpToDate>false</LinksUpToDate>
  <CharactersWithSpaces>3466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2017-04-19T06:51:00Z</dcterms:created>
  <dc:creator>Vdov</dc:creator>
  <cp:lastModifiedBy>user</cp:lastModifiedBy>
  <cp:lastPrinted>2017-04-19T06:50:00Z</cp:lastPrinted>
  <dcterms:modified xsi:type="dcterms:W3CDTF">2025-04-30T05:18:39Z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95052D3ACBBB42A293426CBD033C87AB_12</vt:lpwstr>
  </property>
</Properties>
</file>