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84" w:rsidRDefault="00182384" w:rsidP="00E055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1B1" w:rsidRPr="00E055AE" w:rsidRDefault="00A26A2A" w:rsidP="00E055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5AE">
        <w:rPr>
          <w:rFonts w:ascii="Times New Roman" w:hAnsi="Times New Roman" w:cs="Times New Roman"/>
          <w:b/>
          <w:sz w:val="28"/>
          <w:szCs w:val="28"/>
        </w:rPr>
        <w:t>В Международный день борьбы с наркоманией старший помощник прокурора Волжского района Коваленко Ксения ответила на вопрос: «Понесет ли несовершеннолетний ответственность за употребление наркотических средств?».</w:t>
      </w:r>
    </w:p>
    <w:p w:rsidR="00A26A2A" w:rsidRPr="00E055AE" w:rsidRDefault="00A26A2A" w:rsidP="00E0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E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 предусмотрена административная </w:t>
      </w:r>
      <w:r w:rsidR="00182384">
        <w:rPr>
          <w:rFonts w:ascii="Times New Roman" w:hAnsi="Times New Roman" w:cs="Times New Roman"/>
          <w:sz w:val="28"/>
          <w:szCs w:val="28"/>
        </w:rPr>
        <w:t>ответственность несовершеннолетних граждан</w:t>
      </w:r>
      <w:r w:rsidRPr="00E055AE">
        <w:rPr>
          <w:rFonts w:ascii="Times New Roman" w:hAnsi="Times New Roman" w:cs="Times New Roman"/>
          <w:sz w:val="28"/>
          <w:szCs w:val="28"/>
        </w:rPr>
        <w:t xml:space="preserve"> за употребление наркотических средств</w:t>
      </w:r>
      <w:r w:rsidR="00E055AE" w:rsidRPr="00E055AE">
        <w:rPr>
          <w:rFonts w:ascii="Times New Roman" w:hAnsi="Times New Roman" w:cs="Times New Roman"/>
          <w:sz w:val="28"/>
          <w:szCs w:val="28"/>
        </w:rPr>
        <w:t>.</w:t>
      </w:r>
    </w:p>
    <w:p w:rsidR="00E055AE" w:rsidRDefault="00A26A2A" w:rsidP="00E0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E">
        <w:rPr>
          <w:rFonts w:ascii="Times New Roman" w:hAnsi="Times New Roman" w:cs="Times New Roman"/>
          <w:sz w:val="28"/>
          <w:szCs w:val="28"/>
        </w:rPr>
        <w:t>Статья 6.9 КоАП РФ предусматривает ответственность за потребление наркотических средств или психотропных веществ без назначения врача либо новых потенциально</w:t>
      </w:r>
      <w:r w:rsidR="00E055AE" w:rsidRPr="00E055AE">
        <w:rPr>
          <w:rFonts w:ascii="Times New Roman" w:hAnsi="Times New Roman" w:cs="Times New Roman"/>
          <w:sz w:val="28"/>
          <w:szCs w:val="28"/>
        </w:rPr>
        <w:t xml:space="preserve"> опасных </w:t>
      </w:r>
      <w:proofErr w:type="spellStart"/>
      <w:r w:rsidR="00E055AE" w:rsidRPr="00E055A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E055AE" w:rsidRPr="00E055AE">
        <w:rPr>
          <w:rFonts w:ascii="Times New Roman" w:hAnsi="Times New Roman" w:cs="Times New Roman"/>
          <w:sz w:val="28"/>
          <w:szCs w:val="28"/>
        </w:rPr>
        <w:t xml:space="preserve"> веществ. </w:t>
      </w:r>
      <w:r w:rsidRPr="00E055AE">
        <w:rPr>
          <w:rFonts w:ascii="Times New Roman" w:hAnsi="Times New Roman" w:cs="Times New Roman"/>
          <w:sz w:val="28"/>
          <w:szCs w:val="28"/>
        </w:rPr>
        <w:t xml:space="preserve">Статья 20.20 КоАП РФ предусматривает ответственность за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E055A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055AE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в общественных местах. </w:t>
      </w:r>
    </w:p>
    <w:p w:rsidR="00A26A2A" w:rsidRPr="00E055AE" w:rsidRDefault="00A26A2A" w:rsidP="00E0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E">
        <w:rPr>
          <w:rFonts w:ascii="Times New Roman" w:hAnsi="Times New Roman" w:cs="Times New Roman"/>
          <w:sz w:val="28"/>
          <w:szCs w:val="28"/>
        </w:rPr>
        <w:t>К ответственности по общему правилу привлекаются несовершеннолетние, достигшие шестнадцатилетнего возраста.</w:t>
      </w:r>
      <w:r w:rsidR="00182384">
        <w:rPr>
          <w:rFonts w:ascii="Times New Roman" w:hAnsi="Times New Roman" w:cs="Times New Roman"/>
          <w:sz w:val="28"/>
          <w:szCs w:val="28"/>
        </w:rPr>
        <w:t xml:space="preserve"> </w:t>
      </w:r>
      <w:r w:rsidRPr="00E055AE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E055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55AE">
        <w:rPr>
          <w:rFonts w:ascii="Times New Roman" w:hAnsi="Times New Roman" w:cs="Times New Roman"/>
          <w:sz w:val="28"/>
          <w:szCs w:val="28"/>
        </w:rPr>
        <w:t xml:space="preserve"> не достижение возраста 16 лет не освобождает от ответственности, так как в данном случае ответственности подлежат родители или законные представители несовершеннолетнего лица в соответствии со ст. 20.22 КоАП РФ.</w:t>
      </w:r>
    </w:p>
    <w:p w:rsidR="00E055AE" w:rsidRPr="00E055AE" w:rsidRDefault="00E055AE" w:rsidP="00E0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E">
        <w:rPr>
          <w:rFonts w:ascii="Times New Roman" w:hAnsi="Times New Roman" w:cs="Times New Roman"/>
          <w:sz w:val="28"/>
          <w:szCs w:val="28"/>
        </w:rPr>
        <w:t>Также хочу отметить, что несовершеннолетние лица привлекаются к ответственности не только за употребление, но также и за</w:t>
      </w:r>
      <w:r w:rsidR="00A26A2A" w:rsidRPr="00E055AE">
        <w:rPr>
          <w:rFonts w:ascii="Times New Roman" w:hAnsi="Times New Roman" w:cs="Times New Roman"/>
          <w:sz w:val="28"/>
          <w:szCs w:val="28"/>
        </w:rPr>
        <w:t xml:space="preserve"> незаконный оборот наркотических средств и психотропных веществ</w:t>
      </w:r>
      <w:r w:rsidRPr="00E055AE">
        <w:rPr>
          <w:rFonts w:ascii="Times New Roman" w:hAnsi="Times New Roman" w:cs="Times New Roman"/>
          <w:sz w:val="28"/>
          <w:szCs w:val="28"/>
        </w:rPr>
        <w:t>.</w:t>
      </w:r>
    </w:p>
    <w:p w:rsidR="00182384" w:rsidRDefault="00A26A2A" w:rsidP="00E0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E">
        <w:rPr>
          <w:rFonts w:ascii="Times New Roman" w:hAnsi="Times New Roman" w:cs="Times New Roman"/>
          <w:sz w:val="28"/>
          <w:szCs w:val="28"/>
        </w:rPr>
        <w:t>Уголовно наказуемыми считаются их незаконные приобретение, хранение, перевозка, изготовление, переработка без цели сбыта в значительном, крупном и особо крупном размерах (ст. 228 УК РФ); незаконные производство, сбыт или пересылка (ст. 228.1 УК РФ); нарушение правил оборота (ст. 228.2 УК РФ); хищение либо вымогательство (ст. 229 УК РФ); склонение к потреблению (ст. 230 УК РФ); незаконное культивирование запрещенных к возделыванию растений, содержащих наркотические вещества (ст. 231 УК РФ); организация либо содержание притонов для потребления наркотических средств или психотропных веществ (ст. 232 УК РФ); незаконная выдача либо подделка рецептов или иных документов, дающих право на получение наркотических средств или психотропных веществ (ст. 233 УК РФ), а также контрабанда наркотических средств и психотропных  веществ      (ст.    188   УК    РФ).</w:t>
      </w:r>
    </w:p>
    <w:p w:rsidR="00A26A2A" w:rsidRPr="00E055AE" w:rsidRDefault="00A26A2A" w:rsidP="00E0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E">
        <w:rPr>
          <w:rFonts w:ascii="Times New Roman" w:hAnsi="Times New Roman" w:cs="Times New Roman"/>
          <w:sz w:val="28"/>
          <w:szCs w:val="28"/>
        </w:rPr>
        <w:t>Уголовной ответственности за преступления в сфере незаконного оборота наркотиков подлежат лица, достигшие шестнадцатилетнего возраста. Исключением является их хищение и вымогательство: ответственность наступает с 14 лет.</w:t>
      </w:r>
    </w:p>
    <w:p w:rsidR="00A26A2A" w:rsidRDefault="00A26A2A">
      <w:bookmarkStart w:id="0" w:name="_GoBack"/>
      <w:bookmarkEnd w:id="0"/>
    </w:p>
    <w:sectPr w:rsidR="00A26A2A" w:rsidSect="00AE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FB5"/>
    <w:rsid w:val="00182384"/>
    <w:rsid w:val="008752EC"/>
    <w:rsid w:val="00A26A2A"/>
    <w:rsid w:val="00AE221A"/>
    <w:rsid w:val="00AF51B1"/>
    <w:rsid w:val="00E055AE"/>
    <w:rsid w:val="00E80FB5"/>
    <w:rsid w:val="00F7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3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SSD1</cp:lastModifiedBy>
  <cp:revision>6</cp:revision>
  <dcterms:created xsi:type="dcterms:W3CDTF">2024-06-26T10:19:00Z</dcterms:created>
  <dcterms:modified xsi:type="dcterms:W3CDTF">2024-06-27T05:49:00Z</dcterms:modified>
</cp:coreProperties>
</file>