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A5" w:rsidRPr="00DC6B3A" w:rsidRDefault="00DC47A5" w:rsidP="00DC47A5">
      <w:pPr>
        <w:keepNext/>
        <w:keepLines/>
        <w:rPr>
          <w:rFonts w:eastAsia="DejaVu Sans"/>
          <w:b/>
          <w:color w:val="000000"/>
          <w:kern w:val="2"/>
          <w:sz w:val="15"/>
          <w:szCs w:val="15"/>
        </w:rPr>
      </w:pPr>
      <w:r w:rsidRPr="00DC6B3A">
        <w:rPr>
          <w:b/>
          <w:bCs/>
          <w:noProof/>
          <w:sz w:val="15"/>
          <w:szCs w:val="15"/>
          <w:lang w:eastAsia="ru-RU"/>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831330" cy="885825"/>
                <wp:effectExtent l="0" t="0" r="0" b="0"/>
                <wp:wrapSquare wrapText="lef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31330" cy="885825"/>
                        </a:xfrm>
                        <a:prstGeom prst="rect">
                          <a:avLst/>
                        </a:prstGeom>
                        <a:extLst>
                          <a:ext uri="{AF507438-7753-43E0-B8FC-AC1667EBCBE1}">
                            <a14:hiddenEffects xmlns:a14="http://schemas.microsoft.com/office/drawing/2010/main">
                              <a:effectLst/>
                            </a14:hiddenEffects>
                          </a:ext>
                        </a:extLst>
                      </wps:spPr>
                      <wps:txbx>
                        <w:txbxContent>
                          <w:p w:rsidR="009943B9" w:rsidRDefault="009943B9" w:rsidP="00DC47A5">
                            <w:pPr>
                              <w:pStyle w:val="affffd"/>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wps:txbx>
                      <wps:bodyPr wrap="square" numCol="1" fromWordArt="1">
                        <a:prstTxWarp prst="textDeflateTop">
                          <a:avLst>
                            <a:gd name="adj" fmla="val 3059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486.7pt;margin-top:0;width:537.9pt;height:6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" filled="f" stroked="f">
                <o:lock v:ext="edit" shapetype="t"/>
                <v:textbox>
                  <w:txbxContent>
                    <w:p w:rsidR="009943B9" w:rsidRDefault="009943B9" w:rsidP="00DC47A5">
                      <w:pPr>
                        <w:pStyle w:val="affffd"/>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v:textbox>
                <w10:wrap type="square" side="left" anchorx="margin"/>
              </v:shape>
            </w:pict>
          </mc:Fallback>
        </mc:AlternateContent>
      </w:r>
      <w:r w:rsidR="000F4EC9">
        <w:rPr>
          <w:rFonts w:eastAsia="DejaVu Sans"/>
          <w:b/>
          <w:color w:val="000000"/>
          <w:kern w:val="2"/>
          <w:sz w:val="15"/>
          <w:szCs w:val="15"/>
        </w:rPr>
        <w:t xml:space="preserve">  </w:t>
      </w:r>
    </w:p>
    <w:p w:rsidR="00DC47A5" w:rsidRPr="00DC6B3A" w:rsidRDefault="00DC47A5" w:rsidP="00DC47A5">
      <w:pPr>
        <w:ind w:left="-540" w:right="-185" w:hanging="27"/>
        <w:jc w:val="center"/>
        <w:rPr>
          <w:b/>
          <w:bCs/>
          <w:sz w:val="15"/>
          <w:szCs w:val="15"/>
          <w14:shadow w14:blurRad="50800" w14:dist="38100" w14:dir="2700000" w14:sx="100000" w14:sy="100000" w14:kx="0" w14:ky="0" w14:algn="tl">
            <w14:srgbClr w14:val="000000">
              <w14:alpha w14:val="60000"/>
            </w14:srgbClr>
          </w14:shadow>
        </w:rPr>
      </w:pPr>
    </w:p>
    <w:p w:rsidR="00DC47A5" w:rsidRPr="00DC6B3A" w:rsidRDefault="00DC47A5" w:rsidP="00DC47A5">
      <w:pPr>
        <w:tabs>
          <w:tab w:val="left" w:pos="709"/>
          <w:tab w:val="left" w:pos="851"/>
        </w:tabs>
        <w:ind w:left="-851"/>
        <w:jc w:val="center"/>
        <w:rPr>
          <w:sz w:val="15"/>
          <w:szCs w:val="15"/>
        </w:rPr>
      </w:pPr>
      <w:proofErr w:type="gramStart"/>
      <w:r w:rsidRPr="00DC6B3A">
        <w:rPr>
          <w:b/>
          <w:sz w:val="15"/>
          <w:szCs w:val="15"/>
        </w:rPr>
        <w:t>ИНФОРМАЦИОННЫЙ  ЛИСТ</w:t>
      </w:r>
      <w:proofErr w:type="gramEnd"/>
    </w:p>
    <w:p w:rsidR="00DC47A5" w:rsidRPr="00DC6B3A" w:rsidRDefault="00DC47A5" w:rsidP="00DC47A5">
      <w:pPr>
        <w:ind w:left="-851"/>
        <w:jc w:val="center"/>
        <w:rPr>
          <w:b/>
          <w:sz w:val="15"/>
          <w:szCs w:val="15"/>
        </w:rPr>
      </w:pPr>
      <w:r w:rsidRPr="00DC6B3A">
        <w:rPr>
          <w:b/>
          <w:sz w:val="15"/>
          <w:szCs w:val="15"/>
        </w:rPr>
        <w:t>АДМИНИСТРАЦИИ СЕЛЬСКОГО ПОСЕЛЕНИЯ ПРОСВЕТ</w:t>
      </w:r>
    </w:p>
    <w:p w:rsidR="00DC47A5" w:rsidRPr="00DC6B3A" w:rsidRDefault="00DC47A5" w:rsidP="00DC47A5">
      <w:pPr>
        <w:ind w:left="-851" w:right="-432"/>
        <w:jc w:val="center"/>
        <w:rPr>
          <w:b/>
          <w:sz w:val="15"/>
          <w:szCs w:val="15"/>
        </w:rPr>
      </w:pPr>
      <w:r w:rsidRPr="00DC6B3A">
        <w:rPr>
          <w:b/>
          <w:sz w:val="15"/>
          <w:szCs w:val="15"/>
        </w:rPr>
        <w:t>муниципального района Волжский Самарской области</w:t>
      </w:r>
    </w:p>
    <w:p w:rsidR="00DC47A5" w:rsidRPr="00DC6B3A" w:rsidRDefault="00DC47A5" w:rsidP="00DC47A5">
      <w:pPr>
        <w:ind w:left="-851" w:right="-432"/>
        <w:jc w:val="center"/>
        <w:rPr>
          <w:b/>
          <w:sz w:val="15"/>
          <w:szCs w:val="15"/>
        </w:rPr>
      </w:pPr>
    </w:p>
    <w:p w:rsidR="00DC47A5" w:rsidRPr="00DC6B3A" w:rsidRDefault="00DC47A5" w:rsidP="00DC47A5">
      <w:pPr>
        <w:ind w:left="-851" w:right="-432"/>
        <w:jc w:val="center"/>
        <w:rPr>
          <w:b/>
          <w:sz w:val="15"/>
          <w:szCs w:val="15"/>
        </w:rPr>
      </w:pPr>
    </w:p>
    <w:p w:rsidR="00DC47A5" w:rsidRPr="00DC6B3A" w:rsidRDefault="009961C0" w:rsidP="00DC47A5">
      <w:pPr>
        <w:ind w:left="-851" w:right="-432"/>
        <w:jc w:val="center"/>
        <w:rPr>
          <w:b/>
          <w:sz w:val="15"/>
          <w:szCs w:val="15"/>
        </w:rPr>
      </w:pPr>
      <w:r>
        <w:rPr>
          <w:b/>
          <w:sz w:val="15"/>
          <w:szCs w:val="15"/>
        </w:rPr>
        <w:t xml:space="preserve">   </w:t>
      </w:r>
      <w:r w:rsidR="00925B9B">
        <w:rPr>
          <w:b/>
          <w:sz w:val="15"/>
          <w:szCs w:val="15"/>
        </w:rPr>
        <w:t xml:space="preserve">       </w:t>
      </w:r>
      <w:r w:rsidR="009943B9">
        <w:rPr>
          <w:b/>
          <w:sz w:val="15"/>
          <w:szCs w:val="15"/>
        </w:rPr>
        <w:t>Пятница 09 декабря</w:t>
      </w:r>
      <w:r w:rsidR="00925B9B">
        <w:rPr>
          <w:b/>
          <w:sz w:val="15"/>
          <w:szCs w:val="15"/>
        </w:rPr>
        <w:t xml:space="preserve"> </w:t>
      </w:r>
      <w:r w:rsidR="00DC47A5" w:rsidRPr="00DC6B3A">
        <w:rPr>
          <w:b/>
          <w:noProof/>
          <w:sz w:val="15"/>
          <w:szCs w:val="15"/>
        </w:rPr>
        <w:t>2022</w:t>
      </w:r>
      <w:r w:rsidR="00DC47A5" w:rsidRPr="00DC6B3A">
        <w:rPr>
          <w:b/>
          <w:sz w:val="15"/>
          <w:szCs w:val="15"/>
        </w:rPr>
        <w:t xml:space="preserve"> года </w:t>
      </w:r>
      <w:r w:rsidR="00C15549">
        <w:rPr>
          <w:b/>
          <w:sz w:val="15"/>
          <w:szCs w:val="15"/>
        </w:rPr>
        <w:t xml:space="preserve">       </w:t>
      </w:r>
      <w:r w:rsidR="00DC47A5" w:rsidRPr="00DC6B3A">
        <w:rPr>
          <w:b/>
          <w:sz w:val="15"/>
          <w:szCs w:val="15"/>
        </w:rPr>
        <w:t xml:space="preserve">  </w:t>
      </w:r>
      <w:r w:rsidR="00E16230">
        <w:rPr>
          <w:b/>
          <w:sz w:val="15"/>
          <w:szCs w:val="15"/>
        </w:rPr>
        <w:t xml:space="preserve">    </w:t>
      </w:r>
      <w:r w:rsidR="00DC47A5" w:rsidRPr="00DC6B3A">
        <w:rPr>
          <w:b/>
          <w:sz w:val="15"/>
          <w:szCs w:val="15"/>
        </w:rPr>
        <w:t xml:space="preserve">        </w:t>
      </w:r>
      <w:r w:rsidR="00E66F84">
        <w:rPr>
          <w:b/>
          <w:sz w:val="15"/>
          <w:szCs w:val="15"/>
        </w:rPr>
        <w:t xml:space="preserve">       </w:t>
      </w:r>
      <w:r w:rsidR="009B4B00">
        <w:rPr>
          <w:b/>
          <w:sz w:val="15"/>
          <w:szCs w:val="15"/>
        </w:rPr>
        <w:t xml:space="preserve"> </w:t>
      </w:r>
      <w:r w:rsidR="00DC47A5" w:rsidRPr="00DC6B3A">
        <w:rPr>
          <w:b/>
          <w:sz w:val="15"/>
          <w:szCs w:val="15"/>
        </w:rPr>
        <w:t xml:space="preserve">    </w:t>
      </w:r>
      <w:r w:rsidR="00232C79">
        <w:rPr>
          <w:b/>
          <w:sz w:val="15"/>
          <w:szCs w:val="15"/>
        </w:rPr>
        <w:t xml:space="preserve">     </w:t>
      </w:r>
      <w:r w:rsidR="00DC47A5" w:rsidRPr="00DC6B3A">
        <w:rPr>
          <w:b/>
          <w:sz w:val="15"/>
          <w:szCs w:val="15"/>
        </w:rPr>
        <w:t xml:space="preserve">                                    </w:t>
      </w:r>
      <w:r>
        <w:rPr>
          <w:b/>
          <w:sz w:val="15"/>
          <w:szCs w:val="15"/>
        </w:rPr>
        <w:t xml:space="preserve">   </w:t>
      </w:r>
      <w:r w:rsidR="00DC47A5" w:rsidRPr="00DC6B3A">
        <w:rPr>
          <w:b/>
          <w:sz w:val="15"/>
          <w:szCs w:val="15"/>
        </w:rPr>
        <w:t xml:space="preserve">                                                                                                                   </w:t>
      </w:r>
      <w:r w:rsidR="00925B9B">
        <w:rPr>
          <w:b/>
          <w:sz w:val="15"/>
          <w:szCs w:val="15"/>
        </w:rPr>
        <w:t xml:space="preserve">   </w:t>
      </w:r>
      <w:r w:rsidR="00DC47A5" w:rsidRPr="00DC6B3A">
        <w:rPr>
          <w:b/>
          <w:sz w:val="15"/>
          <w:szCs w:val="15"/>
        </w:rPr>
        <w:t xml:space="preserve">                 </w:t>
      </w:r>
      <w:r w:rsidR="00F1696A">
        <w:rPr>
          <w:b/>
          <w:sz w:val="15"/>
          <w:szCs w:val="15"/>
        </w:rPr>
        <w:t xml:space="preserve">         </w:t>
      </w:r>
      <w:r w:rsidR="00DC47A5" w:rsidRPr="00DC6B3A">
        <w:rPr>
          <w:b/>
          <w:sz w:val="15"/>
          <w:szCs w:val="15"/>
        </w:rPr>
        <w:t>№</w:t>
      </w:r>
      <w:r w:rsidR="00925B9B">
        <w:rPr>
          <w:b/>
          <w:sz w:val="15"/>
          <w:szCs w:val="15"/>
        </w:rPr>
        <w:t>3</w:t>
      </w:r>
      <w:r w:rsidR="009943B9">
        <w:rPr>
          <w:b/>
          <w:sz w:val="15"/>
          <w:szCs w:val="15"/>
        </w:rPr>
        <w:t>3</w:t>
      </w:r>
      <w:r>
        <w:rPr>
          <w:b/>
          <w:sz w:val="15"/>
          <w:szCs w:val="15"/>
        </w:rPr>
        <w:t xml:space="preserve">    </w:t>
      </w:r>
    </w:p>
    <w:p w:rsidR="00DC47A5" w:rsidRPr="00DC6B3A" w:rsidRDefault="00DC47A5" w:rsidP="00DC47A5">
      <w:pPr>
        <w:ind w:left="-540" w:right="-185" w:hanging="27"/>
        <w:jc w:val="center"/>
        <w:rPr>
          <w:b/>
          <w:bCs/>
          <w:sz w:val="15"/>
          <w:szCs w:val="15"/>
          <w14:shadow w14:blurRad="50800" w14:dist="38100" w14:dir="2700000" w14:sx="100000" w14:sy="100000" w14:kx="0" w14:ky="0" w14:algn="tl">
            <w14:srgbClr w14:val="000000">
              <w14:alpha w14:val="60000"/>
            </w14:srgbClr>
          </w14:shadow>
        </w:rPr>
      </w:pPr>
      <w:r w:rsidRPr="00DC6B3A">
        <w:rPr>
          <w:b/>
          <w:noProof/>
          <w:sz w:val="15"/>
          <w:szCs w:val="15"/>
          <w:lang w:eastAsia="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24765</wp:posOffset>
                </wp:positionV>
                <wp:extent cx="6781800" cy="45719"/>
                <wp:effectExtent l="19050" t="19050" r="19050" b="311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45719"/>
                        </a:xfrm>
                        <a:prstGeom prst="straightConnector1">
                          <a:avLst/>
                        </a:prstGeom>
                        <a:noFill/>
                        <a:ln w="2857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8CA19" id="_x0000_t32" coordsize="21600,21600" o:spt="32" o:oned="t" path="m,l21600,21600e" filled="f">
                <v:path arrowok="t" fillok="f" o:connecttype="none"/>
                <o:lock v:ext="edit" shapetype="t"/>
              </v:shapetype>
              <v:shape id="Прямая со стрелкой 7" o:spid="_x0000_s1026" type="#_x0000_t32" style="position:absolute;margin-left:0;margin-top:1.95pt;width:534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" strokecolor="#272727" strokeweight="2.25pt">
                <w10:wrap anchorx="margin"/>
              </v:shape>
            </w:pict>
          </mc:Fallback>
        </mc:AlternateContent>
      </w:r>
    </w:p>
    <w:p w:rsidR="000A2284" w:rsidRPr="007C0A86" w:rsidRDefault="000A2284" w:rsidP="007C0A86">
      <w:pPr>
        <w:pStyle w:val="af9"/>
        <w:ind w:firstLine="426"/>
        <w:rPr>
          <w:sz w:val="15"/>
          <w:szCs w:val="15"/>
        </w:rPr>
      </w:pPr>
    </w:p>
    <w:p w:rsidR="00550C07" w:rsidRPr="007C0A86" w:rsidRDefault="00550C07" w:rsidP="00831A4D">
      <w:pPr>
        <w:pStyle w:val="af9"/>
        <w:ind w:firstLine="426"/>
        <w:rPr>
          <w:sz w:val="15"/>
          <w:szCs w:val="15"/>
        </w:rPr>
      </w:pPr>
      <w:r w:rsidRPr="007C0A86">
        <w:rPr>
          <w:sz w:val="15"/>
          <w:szCs w:val="15"/>
        </w:rPr>
        <w:t>СОБРАНИЕ ПРЕДСТАВИТЕЛЕЙ СЕЛЬСКОГО ПОСЕЛЕНИЯ ПРОСВЕТ</w:t>
      </w:r>
    </w:p>
    <w:p w:rsidR="00550C07" w:rsidRPr="007C0A86" w:rsidRDefault="00550C07" w:rsidP="00831A4D">
      <w:pPr>
        <w:pStyle w:val="af9"/>
        <w:ind w:firstLine="426"/>
        <w:rPr>
          <w:sz w:val="15"/>
          <w:szCs w:val="15"/>
        </w:rPr>
      </w:pPr>
      <w:r w:rsidRPr="007C0A86">
        <w:rPr>
          <w:sz w:val="15"/>
          <w:szCs w:val="15"/>
        </w:rPr>
        <w:t>МУНИЦИПАЛЬНОГО РАЙОНА ВОЛЖСКИЙ САМАРСКОЙ ОБЛАСТИ</w:t>
      </w:r>
    </w:p>
    <w:p w:rsidR="00550C07" w:rsidRPr="007C0A86" w:rsidRDefault="00550C07" w:rsidP="00831A4D">
      <w:pPr>
        <w:widowControl w:val="0"/>
        <w:autoSpaceDE w:val="0"/>
        <w:autoSpaceDN w:val="0"/>
        <w:adjustRightInd w:val="0"/>
        <w:ind w:firstLine="426"/>
        <w:jc w:val="center"/>
        <w:rPr>
          <w:sz w:val="15"/>
          <w:szCs w:val="15"/>
        </w:rPr>
      </w:pPr>
      <w:r w:rsidRPr="007C0A86">
        <w:rPr>
          <w:sz w:val="15"/>
          <w:szCs w:val="15"/>
        </w:rPr>
        <w:t>четвертого созыва</w:t>
      </w:r>
    </w:p>
    <w:p w:rsidR="00550C07" w:rsidRPr="007C0A86" w:rsidRDefault="00550C07" w:rsidP="00831A4D">
      <w:pPr>
        <w:widowControl w:val="0"/>
        <w:autoSpaceDE w:val="0"/>
        <w:autoSpaceDN w:val="0"/>
        <w:adjustRightInd w:val="0"/>
        <w:ind w:firstLine="426"/>
        <w:jc w:val="center"/>
        <w:rPr>
          <w:b/>
          <w:sz w:val="15"/>
          <w:szCs w:val="15"/>
        </w:rPr>
      </w:pPr>
    </w:p>
    <w:p w:rsidR="00550C07" w:rsidRPr="007C0A86" w:rsidRDefault="00550C07" w:rsidP="00831A4D">
      <w:pPr>
        <w:widowControl w:val="0"/>
        <w:autoSpaceDE w:val="0"/>
        <w:autoSpaceDN w:val="0"/>
        <w:adjustRightInd w:val="0"/>
        <w:ind w:firstLine="426"/>
        <w:jc w:val="center"/>
        <w:rPr>
          <w:b/>
          <w:sz w:val="15"/>
          <w:szCs w:val="15"/>
        </w:rPr>
      </w:pPr>
      <w:r w:rsidRPr="007C0A86">
        <w:rPr>
          <w:b/>
          <w:sz w:val="15"/>
          <w:szCs w:val="15"/>
        </w:rPr>
        <w:t>РЕШЕНИЕ</w:t>
      </w:r>
    </w:p>
    <w:p w:rsidR="00550C07" w:rsidRPr="007C0A86" w:rsidRDefault="00550C07" w:rsidP="00831A4D">
      <w:pPr>
        <w:widowControl w:val="0"/>
        <w:autoSpaceDE w:val="0"/>
        <w:autoSpaceDN w:val="0"/>
        <w:adjustRightInd w:val="0"/>
        <w:jc w:val="center"/>
        <w:rPr>
          <w:sz w:val="15"/>
          <w:szCs w:val="15"/>
        </w:rPr>
      </w:pPr>
    </w:p>
    <w:p w:rsidR="00550C07" w:rsidRPr="007C0A86" w:rsidRDefault="009943B9" w:rsidP="00831A4D">
      <w:pPr>
        <w:widowControl w:val="0"/>
        <w:autoSpaceDE w:val="0"/>
        <w:autoSpaceDN w:val="0"/>
        <w:adjustRightInd w:val="0"/>
        <w:ind w:left="426"/>
        <w:jc w:val="center"/>
        <w:rPr>
          <w:b/>
          <w:sz w:val="15"/>
          <w:szCs w:val="15"/>
        </w:rPr>
      </w:pPr>
      <w:r>
        <w:rPr>
          <w:b/>
          <w:sz w:val="15"/>
          <w:szCs w:val="15"/>
        </w:rPr>
        <w:t>от 06 дека</w:t>
      </w:r>
      <w:r w:rsidR="00550C07" w:rsidRPr="007C0A86">
        <w:rPr>
          <w:b/>
          <w:sz w:val="15"/>
          <w:szCs w:val="15"/>
        </w:rPr>
        <w:t xml:space="preserve">бря 2022 года  </w:t>
      </w:r>
      <w:r>
        <w:rPr>
          <w:b/>
          <w:sz w:val="15"/>
          <w:szCs w:val="15"/>
        </w:rPr>
        <w:t xml:space="preserve">                                                       </w:t>
      </w:r>
      <w:r w:rsidR="00550C07" w:rsidRPr="007C0A86">
        <w:rPr>
          <w:b/>
          <w:sz w:val="15"/>
          <w:szCs w:val="15"/>
        </w:rPr>
        <w:t xml:space="preserve">                  </w:t>
      </w:r>
      <w:r w:rsidR="00550C07" w:rsidRPr="007C0A86">
        <w:rPr>
          <w:b/>
          <w:sz w:val="15"/>
          <w:szCs w:val="15"/>
        </w:rPr>
        <w:tab/>
        <w:t xml:space="preserve">                                                   № 14</w:t>
      </w:r>
      <w:r>
        <w:rPr>
          <w:b/>
          <w:sz w:val="15"/>
          <w:szCs w:val="15"/>
        </w:rPr>
        <w:t>5</w:t>
      </w:r>
    </w:p>
    <w:p w:rsidR="00550C07" w:rsidRPr="007C0A86" w:rsidRDefault="00550C07" w:rsidP="00831A4D">
      <w:pPr>
        <w:widowControl w:val="0"/>
        <w:autoSpaceDE w:val="0"/>
        <w:autoSpaceDN w:val="0"/>
        <w:adjustRightInd w:val="0"/>
        <w:ind w:left="426"/>
        <w:jc w:val="center"/>
        <w:rPr>
          <w:b/>
          <w:color w:val="000000"/>
          <w:sz w:val="15"/>
          <w:szCs w:val="15"/>
        </w:rPr>
      </w:pPr>
    </w:p>
    <w:p w:rsidR="00550C07" w:rsidRPr="007C0A86" w:rsidRDefault="00550C07" w:rsidP="00831A4D">
      <w:pPr>
        <w:jc w:val="center"/>
        <w:rPr>
          <w:b/>
          <w:sz w:val="15"/>
          <w:szCs w:val="15"/>
        </w:rPr>
      </w:pPr>
      <w:r w:rsidRPr="007C0A86">
        <w:rPr>
          <w:b/>
          <w:sz w:val="15"/>
          <w:szCs w:val="15"/>
        </w:rPr>
        <w:t>О внесении изменений в решение Собрания представителей сельского поселения Просвет муниципального района Волжский</w:t>
      </w:r>
    </w:p>
    <w:p w:rsidR="00550C07" w:rsidRPr="007C0A86" w:rsidRDefault="00550C07" w:rsidP="00831A4D">
      <w:pPr>
        <w:jc w:val="center"/>
        <w:rPr>
          <w:b/>
          <w:sz w:val="15"/>
          <w:szCs w:val="15"/>
        </w:rPr>
      </w:pPr>
      <w:r w:rsidRPr="007C0A86">
        <w:rPr>
          <w:b/>
          <w:sz w:val="15"/>
          <w:szCs w:val="15"/>
        </w:rPr>
        <w:t xml:space="preserve"> Самарской области от 23.12.2021 № 100 «Бюджет сельского поселения Просвет муниципального района Волжский Самарской области</w:t>
      </w:r>
    </w:p>
    <w:p w:rsidR="00550C07" w:rsidRPr="007C0A86" w:rsidRDefault="00550C07" w:rsidP="00831A4D">
      <w:pPr>
        <w:jc w:val="center"/>
        <w:rPr>
          <w:b/>
          <w:sz w:val="15"/>
          <w:szCs w:val="15"/>
        </w:rPr>
      </w:pPr>
      <w:r w:rsidRPr="007C0A86">
        <w:rPr>
          <w:b/>
          <w:sz w:val="15"/>
          <w:szCs w:val="15"/>
        </w:rPr>
        <w:t xml:space="preserve"> на 2022 год и на плановый период 2023 и 2024 годов</w:t>
      </w:r>
      <w:r w:rsidRPr="007C0A86">
        <w:rPr>
          <w:sz w:val="15"/>
          <w:szCs w:val="15"/>
        </w:rPr>
        <w:t>»</w:t>
      </w:r>
    </w:p>
    <w:p w:rsidR="00550C07" w:rsidRPr="007C0A86" w:rsidRDefault="00550C07" w:rsidP="00831A4D">
      <w:pPr>
        <w:jc w:val="both"/>
        <w:rPr>
          <w:sz w:val="15"/>
          <w:szCs w:val="15"/>
        </w:rPr>
      </w:pPr>
    </w:p>
    <w:p w:rsidR="00550C07" w:rsidRPr="007C0A86" w:rsidRDefault="00550C07" w:rsidP="00831A4D">
      <w:pPr>
        <w:jc w:val="both"/>
        <w:rPr>
          <w:b/>
          <w:sz w:val="15"/>
          <w:szCs w:val="15"/>
        </w:rPr>
      </w:pPr>
      <w:r w:rsidRPr="007C0A86">
        <w:rPr>
          <w:sz w:val="15"/>
          <w:szCs w:val="15"/>
        </w:rPr>
        <w:t xml:space="preserve">          В соответствии с Бюджетным кодексом Российской Федерации от 31.07.1998 г №1450-ФЗ, статьей 13 «Положения о бюджетном устройстве и бюджетном процессе в сельском поселении Просвет» и</w:t>
      </w:r>
      <w:r w:rsidRPr="007C0A86">
        <w:rPr>
          <w:iCs/>
          <w:sz w:val="15"/>
          <w:szCs w:val="15"/>
        </w:rPr>
        <w:t xml:space="preserve"> руководствуясь Уставом сельского поселения Просвет, </w:t>
      </w:r>
      <w:r w:rsidRPr="007C0A86">
        <w:rPr>
          <w:b/>
          <w:sz w:val="15"/>
          <w:szCs w:val="15"/>
        </w:rPr>
        <w:t>Собрание представителей сельского поселения Просвет РЕШИЛО:</w:t>
      </w:r>
    </w:p>
    <w:p w:rsidR="00550C07" w:rsidRPr="007C0A86" w:rsidRDefault="00550C07" w:rsidP="00831A4D">
      <w:pPr>
        <w:tabs>
          <w:tab w:val="left" w:pos="851"/>
        </w:tabs>
        <w:jc w:val="both"/>
        <w:rPr>
          <w:sz w:val="15"/>
          <w:szCs w:val="15"/>
        </w:rPr>
      </w:pPr>
      <w:r w:rsidRPr="007C0A86">
        <w:rPr>
          <w:sz w:val="15"/>
          <w:szCs w:val="15"/>
        </w:rPr>
        <w:t xml:space="preserve">          1. Внести изменения в приложения № 1, 9 к решению Собрания представителей от 23.12.2021 г. № 100 «Бюджет сельского поселения Просвет муниципального района Волжский Самарской области на 2022 год и на плановый период 2023 и 2024 годов» согласно приложениям № 1, 2 к настоящему решению.</w:t>
      </w:r>
    </w:p>
    <w:p w:rsidR="00550C07" w:rsidRPr="007C0A86" w:rsidRDefault="00550C07" w:rsidP="00831A4D">
      <w:pPr>
        <w:tabs>
          <w:tab w:val="left" w:pos="709"/>
        </w:tabs>
        <w:jc w:val="both"/>
        <w:rPr>
          <w:sz w:val="15"/>
          <w:szCs w:val="15"/>
        </w:rPr>
      </w:pPr>
      <w:r w:rsidRPr="007C0A86">
        <w:rPr>
          <w:sz w:val="15"/>
          <w:szCs w:val="15"/>
        </w:rPr>
        <w:t xml:space="preserve">          2. Опубликовать настоящее решение в печатном издании «Просветские вести» и разместить официальном сайте Администрации сельского поселения Просвет (</w:t>
      </w:r>
      <w:r w:rsidRPr="007C0A86">
        <w:rPr>
          <w:sz w:val="15"/>
          <w:szCs w:val="15"/>
          <w:lang w:val="en-US"/>
        </w:rPr>
        <w:t>www</w:t>
      </w:r>
      <w:r w:rsidRPr="007C0A86">
        <w:rPr>
          <w:sz w:val="15"/>
          <w:szCs w:val="15"/>
        </w:rPr>
        <w:t>.</w:t>
      </w:r>
      <w:proofErr w:type="spellStart"/>
      <w:r w:rsidRPr="007C0A86">
        <w:rPr>
          <w:sz w:val="15"/>
          <w:szCs w:val="15"/>
          <w:lang w:val="en-US"/>
        </w:rPr>
        <w:t>prosvet</w:t>
      </w:r>
      <w:proofErr w:type="spellEnd"/>
      <w:r w:rsidRPr="007C0A86">
        <w:rPr>
          <w:sz w:val="15"/>
          <w:szCs w:val="15"/>
        </w:rPr>
        <w:t>-</w:t>
      </w:r>
      <w:proofErr w:type="spellStart"/>
      <w:r w:rsidRPr="007C0A86">
        <w:rPr>
          <w:sz w:val="15"/>
          <w:szCs w:val="15"/>
          <w:lang w:val="en-US"/>
        </w:rPr>
        <w:t>adm</w:t>
      </w:r>
      <w:proofErr w:type="spellEnd"/>
      <w:r w:rsidRPr="007C0A86">
        <w:rPr>
          <w:sz w:val="15"/>
          <w:szCs w:val="15"/>
        </w:rPr>
        <w:t>.</w:t>
      </w:r>
      <w:proofErr w:type="spellStart"/>
      <w:r w:rsidRPr="007C0A86">
        <w:rPr>
          <w:sz w:val="15"/>
          <w:szCs w:val="15"/>
          <w:lang w:val="en-US"/>
        </w:rPr>
        <w:t>ucoz</w:t>
      </w:r>
      <w:proofErr w:type="spellEnd"/>
      <w:r w:rsidRPr="007C0A86">
        <w:rPr>
          <w:sz w:val="15"/>
          <w:szCs w:val="15"/>
        </w:rPr>
        <w:t>.</w:t>
      </w:r>
      <w:proofErr w:type="spellStart"/>
      <w:r w:rsidRPr="007C0A86">
        <w:rPr>
          <w:sz w:val="15"/>
          <w:szCs w:val="15"/>
          <w:lang w:val="en-US"/>
        </w:rPr>
        <w:t>ru</w:t>
      </w:r>
      <w:proofErr w:type="spellEnd"/>
      <w:r w:rsidRPr="007C0A86">
        <w:rPr>
          <w:sz w:val="15"/>
          <w:szCs w:val="15"/>
        </w:rPr>
        <w:t xml:space="preserve">). </w:t>
      </w:r>
    </w:p>
    <w:p w:rsidR="00550C07" w:rsidRPr="007C0A86" w:rsidRDefault="00550C07" w:rsidP="00831A4D">
      <w:pPr>
        <w:tabs>
          <w:tab w:val="left" w:pos="426"/>
          <w:tab w:val="left" w:pos="851"/>
          <w:tab w:val="left" w:pos="993"/>
        </w:tabs>
        <w:ind w:firstLine="426"/>
        <w:jc w:val="right"/>
        <w:rPr>
          <w:color w:val="000000"/>
          <w:sz w:val="15"/>
          <w:szCs w:val="15"/>
        </w:rPr>
      </w:pPr>
      <w:r w:rsidRPr="007C0A86">
        <w:rPr>
          <w:color w:val="000000"/>
          <w:spacing w:val="-1"/>
          <w:sz w:val="15"/>
          <w:szCs w:val="15"/>
        </w:rPr>
        <w:t xml:space="preserve"> </w:t>
      </w:r>
      <w:r w:rsidRPr="007C0A86">
        <w:rPr>
          <w:color w:val="000000"/>
          <w:sz w:val="15"/>
          <w:szCs w:val="15"/>
        </w:rPr>
        <w:t xml:space="preserve">С.И. Шевцов           </w:t>
      </w:r>
    </w:p>
    <w:p w:rsidR="00550C07" w:rsidRPr="007C0A86" w:rsidRDefault="00550C07" w:rsidP="007C0A86">
      <w:pPr>
        <w:jc w:val="right"/>
        <w:rPr>
          <w:color w:val="000000"/>
          <w:sz w:val="15"/>
          <w:szCs w:val="15"/>
        </w:rPr>
      </w:pPr>
      <w:r w:rsidRPr="007C0A86">
        <w:rPr>
          <w:color w:val="000000"/>
          <w:sz w:val="15"/>
          <w:szCs w:val="15"/>
        </w:rPr>
        <w:t xml:space="preserve">Глава сельского поселения Просвет                                                    </w:t>
      </w:r>
    </w:p>
    <w:p w:rsidR="00550C07" w:rsidRPr="007C0A86" w:rsidRDefault="00550C07" w:rsidP="007C0A86">
      <w:pPr>
        <w:jc w:val="right"/>
        <w:rPr>
          <w:color w:val="000000"/>
          <w:sz w:val="15"/>
          <w:szCs w:val="15"/>
        </w:rPr>
      </w:pPr>
      <w:r w:rsidRPr="007C0A86">
        <w:rPr>
          <w:color w:val="000000"/>
          <w:sz w:val="15"/>
          <w:szCs w:val="15"/>
        </w:rPr>
        <w:t>Н.А. Соловьева</w:t>
      </w:r>
    </w:p>
    <w:p w:rsidR="00550C07" w:rsidRPr="007C0A86" w:rsidRDefault="00550C07" w:rsidP="007C0A86">
      <w:pPr>
        <w:jc w:val="right"/>
        <w:rPr>
          <w:color w:val="000000"/>
          <w:sz w:val="15"/>
          <w:szCs w:val="15"/>
        </w:rPr>
      </w:pPr>
      <w:r w:rsidRPr="007C0A86">
        <w:rPr>
          <w:color w:val="000000"/>
          <w:sz w:val="15"/>
          <w:szCs w:val="15"/>
        </w:rPr>
        <w:t>Председатель Собрания представителей</w:t>
      </w:r>
    </w:p>
    <w:p w:rsidR="00550C07" w:rsidRPr="007C0A86" w:rsidRDefault="00550C07" w:rsidP="007C0A86">
      <w:pPr>
        <w:tabs>
          <w:tab w:val="left" w:pos="851"/>
          <w:tab w:val="left" w:pos="1134"/>
        </w:tabs>
        <w:jc w:val="right"/>
        <w:rPr>
          <w:color w:val="000000"/>
          <w:sz w:val="15"/>
          <w:szCs w:val="15"/>
        </w:rPr>
      </w:pPr>
      <w:r w:rsidRPr="007C0A86">
        <w:rPr>
          <w:color w:val="000000"/>
          <w:sz w:val="15"/>
          <w:szCs w:val="15"/>
        </w:rPr>
        <w:t xml:space="preserve">сельского поселения Просвет    </w:t>
      </w:r>
    </w:p>
    <w:p w:rsidR="00550C07" w:rsidRPr="007C0A86" w:rsidRDefault="00550C07" w:rsidP="007C0A86">
      <w:pPr>
        <w:tabs>
          <w:tab w:val="left" w:pos="851"/>
          <w:tab w:val="left" w:pos="1134"/>
        </w:tabs>
        <w:jc w:val="right"/>
        <w:rPr>
          <w:color w:val="000000"/>
          <w:sz w:val="15"/>
          <w:szCs w:val="15"/>
        </w:rPr>
      </w:pPr>
    </w:p>
    <w:p w:rsidR="00550C07" w:rsidRPr="007C0A86" w:rsidRDefault="00550C07" w:rsidP="007C0A86">
      <w:pPr>
        <w:jc w:val="right"/>
        <w:rPr>
          <w:rStyle w:val="tocnumber"/>
          <w:sz w:val="15"/>
          <w:szCs w:val="15"/>
        </w:rPr>
      </w:pPr>
      <w:r w:rsidRPr="007C0A86">
        <w:rPr>
          <w:rStyle w:val="tocnumber"/>
          <w:sz w:val="15"/>
          <w:szCs w:val="15"/>
        </w:rPr>
        <w:t>Приложение №1</w:t>
      </w:r>
    </w:p>
    <w:p w:rsidR="00550C07" w:rsidRPr="007C0A86" w:rsidRDefault="00550C07" w:rsidP="007C0A86">
      <w:pPr>
        <w:ind w:left="2835"/>
        <w:jc w:val="right"/>
        <w:rPr>
          <w:rStyle w:val="tocnumber"/>
          <w:sz w:val="15"/>
          <w:szCs w:val="15"/>
        </w:rPr>
      </w:pPr>
      <w:r w:rsidRPr="007C0A86">
        <w:rPr>
          <w:rStyle w:val="tocnumber"/>
          <w:sz w:val="15"/>
          <w:szCs w:val="15"/>
        </w:rPr>
        <w:t>к решению Собрания представителей сельского поселения Просвет</w:t>
      </w:r>
    </w:p>
    <w:p w:rsidR="00550C07" w:rsidRPr="007C0A86" w:rsidRDefault="00550C07" w:rsidP="007C0A86">
      <w:pPr>
        <w:ind w:left="2835"/>
        <w:jc w:val="right"/>
        <w:rPr>
          <w:rStyle w:val="tocnumber"/>
          <w:sz w:val="15"/>
          <w:szCs w:val="15"/>
        </w:rPr>
      </w:pPr>
      <w:r w:rsidRPr="007C0A86">
        <w:rPr>
          <w:rStyle w:val="tocnumber"/>
          <w:sz w:val="15"/>
          <w:szCs w:val="15"/>
        </w:rPr>
        <w:t>муниципального района Волжский Самарской области</w:t>
      </w:r>
    </w:p>
    <w:p w:rsidR="00550C07" w:rsidRPr="007C0A86" w:rsidRDefault="009943B9" w:rsidP="007C0A86">
      <w:pPr>
        <w:ind w:left="2835"/>
        <w:jc w:val="right"/>
        <w:rPr>
          <w:rStyle w:val="tocnumber"/>
          <w:sz w:val="15"/>
          <w:szCs w:val="15"/>
        </w:rPr>
      </w:pPr>
      <w:r>
        <w:rPr>
          <w:rStyle w:val="tocnumber"/>
          <w:sz w:val="15"/>
          <w:szCs w:val="15"/>
        </w:rPr>
        <w:t>от 06</w:t>
      </w:r>
      <w:r w:rsidR="00550C07" w:rsidRPr="007C0A86">
        <w:rPr>
          <w:rStyle w:val="tocnumber"/>
          <w:sz w:val="15"/>
          <w:szCs w:val="15"/>
        </w:rPr>
        <w:t>.1</w:t>
      </w:r>
      <w:r>
        <w:rPr>
          <w:rStyle w:val="tocnumber"/>
          <w:sz w:val="15"/>
          <w:szCs w:val="15"/>
        </w:rPr>
        <w:t>2</w:t>
      </w:r>
      <w:r w:rsidR="00550C07" w:rsidRPr="007C0A86">
        <w:rPr>
          <w:rStyle w:val="tocnumber"/>
          <w:sz w:val="15"/>
          <w:szCs w:val="15"/>
        </w:rPr>
        <w:t>.2022 г. №14</w:t>
      </w:r>
      <w:r w:rsidR="00831A4D">
        <w:rPr>
          <w:rStyle w:val="tocnumber"/>
          <w:sz w:val="15"/>
          <w:szCs w:val="15"/>
        </w:rPr>
        <w:t>5</w:t>
      </w:r>
    </w:p>
    <w:p w:rsidR="00550C07" w:rsidRDefault="00550C07" w:rsidP="007C0A86">
      <w:pPr>
        <w:tabs>
          <w:tab w:val="left" w:pos="851"/>
          <w:tab w:val="left" w:pos="1134"/>
        </w:tabs>
        <w:jc w:val="center"/>
        <w:rPr>
          <w:color w:val="000000"/>
          <w:sz w:val="15"/>
          <w:szCs w:val="15"/>
        </w:rPr>
      </w:pPr>
      <w:r w:rsidRPr="007C0A86">
        <w:rPr>
          <w:color w:val="000000"/>
          <w:sz w:val="15"/>
          <w:szCs w:val="15"/>
        </w:rPr>
        <w:t>Ведомственная структура расходов бюджета сельского поселения на 2022 год</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5798"/>
        <w:gridCol w:w="425"/>
        <w:gridCol w:w="425"/>
        <w:gridCol w:w="1134"/>
        <w:gridCol w:w="567"/>
        <w:gridCol w:w="851"/>
        <w:gridCol w:w="992"/>
      </w:tblGrid>
      <w:tr w:rsidR="00550C07" w:rsidRPr="007C0A86" w:rsidTr="007C0A86">
        <w:trPr>
          <w:trHeight w:val="225"/>
        </w:trPr>
        <w:tc>
          <w:tcPr>
            <w:tcW w:w="865" w:type="dxa"/>
            <w:vMerge w:val="restart"/>
            <w:shd w:val="clear" w:color="auto" w:fill="auto"/>
            <w:hideMark/>
          </w:tcPr>
          <w:p w:rsidR="00550C07" w:rsidRPr="007C0A86" w:rsidRDefault="00550C07" w:rsidP="007C0A86">
            <w:pPr>
              <w:suppressAutoHyphens w:val="0"/>
              <w:jc w:val="center"/>
              <w:rPr>
                <w:sz w:val="15"/>
                <w:szCs w:val="15"/>
                <w:lang w:eastAsia="ru-RU"/>
              </w:rPr>
            </w:pPr>
            <w:r w:rsidRPr="007C0A86">
              <w:rPr>
                <w:sz w:val="15"/>
                <w:szCs w:val="15"/>
                <w:lang w:eastAsia="ru-RU"/>
              </w:rPr>
              <w:t xml:space="preserve">Код главного </w:t>
            </w:r>
            <w:proofErr w:type="spellStart"/>
            <w:proofErr w:type="gramStart"/>
            <w:r w:rsidRPr="007C0A86">
              <w:rPr>
                <w:sz w:val="15"/>
                <w:szCs w:val="15"/>
                <w:lang w:eastAsia="ru-RU"/>
              </w:rPr>
              <w:t>распо-рядителя</w:t>
            </w:r>
            <w:proofErr w:type="spellEnd"/>
            <w:proofErr w:type="gramEnd"/>
            <w:r w:rsidRPr="007C0A86">
              <w:rPr>
                <w:sz w:val="15"/>
                <w:szCs w:val="15"/>
                <w:lang w:eastAsia="ru-RU"/>
              </w:rPr>
              <w:t xml:space="preserve"> </w:t>
            </w:r>
            <w:proofErr w:type="spellStart"/>
            <w:r w:rsidRPr="007C0A86">
              <w:rPr>
                <w:sz w:val="15"/>
                <w:szCs w:val="15"/>
                <w:lang w:eastAsia="ru-RU"/>
              </w:rPr>
              <w:t>бюд-жетных</w:t>
            </w:r>
            <w:proofErr w:type="spellEnd"/>
            <w:r w:rsidRPr="007C0A86">
              <w:rPr>
                <w:sz w:val="15"/>
                <w:szCs w:val="15"/>
                <w:lang w:eastAsia="ru-RU"/>
              </w:rPr>
              <w:t xml:space="preserve"> средств</w:t>
            </w:r>
          </w:p>
        </w:tc>
        <w:tc>
          <w:tcPr>
            <w:tcW w:w="5798" w:type="dxa"/>
            <w:vMerge w:val="restart"/>
            <w:shd w:val="clear" w:color="auto" w:fill="auto"/>
            <w:noWrap/>
            <w:vAlign w:val="bottom"/>
            <w:hideMark/>
          </w:tcPr>
          <w:p w:rsidR="00550C07" w:rsidRPr="007C0A86" w:rsidRDefault="00550C07" w:rsidP="007C0A86">
            <w:pPr>
              <w:suppressAutoHyphens w:val="0"/>
              <w:jc w:val="center"/>
              <w:rPr>
                <w:sz w:val="15"/>
                <w:szCs w:val="15"/>
                <w:lang w:eastAsia="ru-RU"/>
              </w:rPr>
            </w:pPr>
            <w:r w:rsidRPr="007C0A86">
              <w:rPr>
                <w:color w:val="000000"/>
                <w:sz w:val="15"/>
                <w:szCs w:val="15"/>
                <w:lang w:eastAsia="ru-RU"/>
              </w:rPr>
              <w:t>Наименование главного распорядителя средств местного бюджета, раздела подраздела, целевой статьи, вида расходов</w:t>
            </w:r>
            <w:r w:rsidRPr="007C0A86">
              <w:rPr>
                <w:noProof/>
                <w:sz w:val="15"/>
                <w:szCs w:val="15"/>
                <w:lang w:eastAsia="ru-RU"/>
              </w:rPr>
              <w:t xml:space="preserve"> </w:t>
            </w:r>
          </w:p>
          <w:p w:rsidR="00550C07" w:rsidRPr="007C0A86" w:rsidRDefault="00550C07" w:rsidP="007C0A86">
            <w:pPr>
              <w:suppressAutoHyphens w:val="0"/>
              <w:jc w:val="center"/>
              <w:rPr>
                <w:sz w:val="15"/>
                <w:szCs w:val="15"/>
                <w:lang w:eastAsia="ru-RU"/>
              </w:rPr>
            </w:pPr>
          </w:p>
        </w:tc>
        <w:tc>
          <w:tcPr>
            <w:tcW w:w="425" w:type="dxa"/>
            <w:vMerge w:val="restart"/>
            <w:shd w:val="clear" w:color="auto" w:fill="auto"/>
            <w:hideMark/>
          </w:tcPr>
          <w:p w:rsidR="00550C07" w:rsidRPr="007C0A86" w:rsidRDefault="00550C07" w:rsidP="007C0A86">
            <w:pPr>
              <w:suppressAutoHyphens w:val="0"/>
              <w:jc w:val="center"/>
              <w:rPr>
                <w:color w:val="000000"/>
                <w:sz w:val="15"/>
                <w:szCs w:val="15"/>
                <w:lang w:eastAsia="ru-RU"/>
              </w:rPr>
            </w:pPr>
            <w:proofErr w:type="spellStart"/>
            <w:r w:rsidRPr="007C0A86">
              <w:rPr>
                <w:color w:val="000000"/>
                <w:sz w:val="15"/>
                <w:szCs w:val="15"/>
                <w:lang w:eastAsia="ru-RU"/>
              </w:rPr>
              <w:t>Рз</w:t>
            </w:r>
            <w:proofErr w:type="spellEnd"/>
          </w:p>
        </w:tc>
        <w:tc>
          <w:tcPr>
            <w:tcW w:w="425" w:type="dxa"/>
            <w:vMerge w:val="restart"/>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ПР</w:t>
            </w:r>
          </w:p>
        </w:tc>
        <w:tc>
          <w:tcPr>
            <w:tcW w:w="1134" w:type="dxa"/>
            <w:vMerge w:val="restart"/>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ЦСР</w:t>
            </w:r>
          </w:p>
        </w:tc>
        <w:tc>
          <w:tcPr>
            <w:tcW w:w="567" w:type="dxa"/>
            <w:vMerge w:val="restart"/>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ВР</w:t>
            </w:r>
          </w:p>
        </w:tc>
        <w:tc>
          <w:tcPr>
            <w:tcW w:w="1843" w:type="dxa"/>
            <w:gridSpan w:val="2"/>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Сумма тыс. рублей</w:t>
            </w:r>
          </w:p>
        </w:tc>
      </w:tr>
      <w:tr w:rsidR="00550C07" w:rsidRPr="007C0A86" w:rsidTr="007C0A86">
        <w:trPr>
          <w:trHeight w:val="722"/>
        </w:trPr>
        <w:tc>
          <w:tcPr>
            <w:tcW w:w="865" w:type="dxa"/>
            <w:vMerge/>
            <w:vAlign w:val="center"/>
            <w:hideMark/>
          </w:tcPr>
          <w:p w:rsidR="00550C07" w:rsidRPr="007C0A86" w:rsidRDefault="00550C07" w:rsidP="007C0A86">
            <w:pPr>
              <w:suppressAutoHyphens w:val="0"/>
              <w:rPr>
                <w:sz w:val="15"/>
                <w:szCs w:val="15"/>
                <w:lang w:eastAsia="ru-RU"/>
              </w:rPr>
            </w:pPr>
          </w:p>
        </w:tc>
        <w:tc>
          <w:tcPr>
            <w:tcW w:w="5798" w:type="dxa"/>
            <w:vMerge/>
            <w:vAlign w:val="center"/>
            <w:hideMark/>
          </w:tcPr>
          <w:p w:rsidR="00550C07" w:rsidRPr="007C0A86" w:rsidRDefault="00550C07" w:rsidP="007C0A86">
            <w:pPr>
              <w:suppressAutoHyphens w:val="0"/>
              <w:rPr>
                <w:sz w:val="15"/>
                <w:szCs w:val="15"/>
                <w:lang w:eastAsia="ru-RU"/>
              </w:rPr>
            </w:pPr>
          </w:p>
        </w:tc>
        <w:tc>
          <w:tcPr>
            <w:tcW w:w="425" w:type="dxa"/>
            <w:vMerge/>
            <w:vAlign w:val="center"/>
            <w:hideMark/>
          </w:tcPr>
          <w:p w:rsidR="00550C07" w:rsidRPr="007C0A86" w:rsidRDefault="00550C07" w:rsidP="007C0A86">
            <w:pPr>
              <w:suppressAutoHyphens w:val="0"/>
              <w:rPr>
                <w:color w:val="000000"/>
                <w:sz w:val="15"/>
                <w:szCs w:val="15"/>
                <w:lang w:eastAsia="ru-RU"/>
              </w:rPr>
            </w:pPr>
          </w:p>
        </w:tc>
        <w:tc>
          <w:tcPr>
            <w:tcW w:w="425" w:type="dxa"/>
            <w:vMerge/>
            <w:vAlign w:val="center"/>
            <w:hideMark/>
          </w:tcPr>
          <w:p w:rsidR="00550C07" w:rsidRPr="007C0A86" w:rsidRDefault="00550C07" w:rsidP="007C0A86">
            <w:pPr>
              <w:suppressAutoHyphens w:val="0"/>
              <w:rPr>
                <w:color w:val="000000"/>
                <w:sz w:val="15"/>
                <w:szCs w:val="15"/>
                <w:lang w:eastAsia="ru-RU"/>
              </w:rPr>
            </w:pPr>
          </w:p>
        </w:tc>
        <w:tc>
          <w:tcPr>
            <w:tcW w:w="1134" w:type="dxa"/>
            <w:vMerge/>
            <w:vAlign w:val="center"/>
            <w:hideMark/>
          </w:tcPr>
          <w:p w:rsidR="00550C07" w:rsidRPr="007C0A86" w:rsidRDefault="00550C07" w:rsidP="007C0A86">
            <w:pPr>
              <w:suppressAutoHyphens w:val="0"/>
              <w:rPr>
                <w:color w:val="000000"/>
                <w:sz w:val="15"/>
                <w:szCs w:val="15"/>
                <w:lang w:eastAsia="ru-RU"/>
              </w:rPr>
            </w:pPr>
          </w:p>
        </w:tc>
        <w:tc>
          <w:tcPr>
            <w:tcW w:w="567" w:type="dxa"/>
            <w:vMerge/>
            <w:vAlign w:val="center"/>
            <w:hideMark/>
          </w:tcPr>
          <w:p w:rsidR="00550C07" w:rsidRPr="007C0A86" w:rsidRDefault="00550C07" w:rsidP="007C0A86">
            <w:pPr>
              <w:suppressAutoHyphens w:val="0"/>
              <w:rPr>
                <w:color w:val="000000"/>
                <w:sz w:val="15"/>
                <w:szCs w:val="15"/>
                <w:lang w:eastAsia="ru-RU"/>
              </w:rPr>
            </w:pP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всего</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xml:space="preserve">в том числе средства </w:t>
            </w:r>
            <w:proofErr w:type="gramStart"/>
            <w:r w:rsidRPr="007C0A86">
              <w:rPr>
                <w:color w:val="000000"/>
                <w:sz w:val="15"/>
                <w:szCs w:val="15"/>
                <w:lang w:eastAsia="ru-RU"/>
              </w:rPr>
              <w:t>выше-стоящих</w:t>
            </w:r>
            <w:proofErr w:type="gramEnd"/>
            <w:r w:rsidRPr="007C0A86">
              <w:rPr>
                <w:color w:val="000000"/>
                <w:sz w:val="15"/>
                <w:szCs w:val="15"/>
                <w:lang w:eastAsia="ru-RU"/>
              </w:rPr>
              <w:t xml:space="preserve"> бюджетов</w:t>
            </w:r>
          </w:p>
        </w:tc>
      </w:tr>
      <w:tr w:rsidR="00550C07" w:rsidRPr="007C0A86" w:rsidTr="007C0A86">
        <w:trPr>
          <w:trHeight w:val="225"/>
        </w:trPr>
        <w:tc>
          <w:tcPr>
            <w:tcW w:w="865" w:type="dxa"/>
            <w:shd w:val="clear" w:color="auto" w:fill="auto"/>
            <w:noWrap/>
            <w:hideMark/>
          </w:tcPr>
          <w:p w:rsidR="00550C07" w:rsidRPr="007C0A86" w:rsidRDefault="00550C07" w:rsidP="007C0A86">
            <w:pPr>
              <w:suppressAutoHyphens w:val="0"/>
              <w:jc w:val="center"/>
              <w:rPr>
                <w:sz w:val="15"/>
                <w:szCs w:val="15"/>
                <w:lang w:eastAsia="ru-RU"/>
              </w:rPr>
            </w:pPr>
            <w:r w:rsidRPr="007C0A86">
              <w:rPr>
                <w:sz w:val="15"/>
                <w:szCs w:val="15"/>
                <w:lang w:eastAsia="ru-RU"/>
              </w:rPr>
              <w:t>265</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Администрация сельского поселения Просвет муниципального района Волжский Самарской области</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143"/>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ОБЩЕГОСУДАРСТВЕННЫЕ ВОПРОСЫ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auto" w:fill="auto"/>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13 075,10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1 177,70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1 177,70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Расходы на выплаты персоналу государственных (муниципальных) органов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1 177,70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42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9943B9">
            <w:pPr>
              <w:suppressAutoHyphens w:val="0"/>
              <w:jc w:val="center"/>
              <w:rPr>
                <w:b/>
                <w:bCs/>
                <w:color w:val="000000"/>
                <w:sz w:val="15"/>
                <w:szCs w:val="15"/>
                <w:lang w:eastAsia="ru-RU"/>
              </w:rPr>
            </w:pPr>
            <w:r w:rsidRPr="007C0A86">
              <w:rPr>
                <w:b/>
                <w:bCs/>
                <w:color w:val="000000"/>
                <w:sz w:val="15"/>
                <w:szCs w:val="15"/>
                <w:lang w:eastAsia="ru-RU"/>
              </w:rPr>
              <w:t>7</w:t>
            </w:r>
            <w:r w:rsidR="009943B9">
              <w:rPr>
                <w:b/>
                <w:bCs/>
                <w:color w:val="000000"/>
                <w:sz w:val="15"/>
                <w:szCs w:val="15"/>
                <w:lang w:eastAsia="ru-RU"/>
              </w:rPr>
              <w:t>36,20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9943B9">
            <w:pPr>
              <w:suppressAutoHyphens w:val="0"/>
              <w:jc w:val="center"/>
              <w:rPr>
                <w:color w:val="000000"/>
                <w:sz w:val="15"/>
                <w:szCs w:val="15"/>
                <w:lang w:eastAsia="ru-RU"/>
              </w:rPr>
            </w:pPr>
            <w:r w:rsidRPr="007C0A86">
              <w:rPr>
                <w:color w:val="000000"/>
                <w:sz w:val="15"/>
                <w:szCs w:val="15"/>
                <w:lang w:eastAsia="ru-RU"/>
              </w:rPr>
              <w:t>7</w:t>
            </w:r>
            <w:r w:rsidR="009943B9">
              <w:rPr>
                <w:color w:val="000000"/>
                <w:sz w:val="15"/>
                <w:szCs w:val="15"/>
                <w:lang w:eastAsia="ru-RU"/>
              </w:rPr>
              <w:t>36,2</w:t>
            </w:r>
            <w:r w:rsidRPr="007C0A86">
              <w:rPr>
                <w:color w:val="000000"/>
                <w:sz w:val="15"/>
                <w:szCs w:val="15"/>
                <w:lang w:eastAsia="ru-RU"/>
              </w:rPr>
              <w:t>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Расходы на выплаты персоналу государственных (муниципальных) органов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120</w:t>
            </w:r>
          </w:p>
        </w:tc>
        <w:tc>
          <w:tcPr>
            <w:tcW w:w="851" w:type="dxa"/>
            <w:shd w:val="clear" w:color="000000" w:fill="FFFFFF"/>
            <w:hideMark/>
          </w:tcPr>
          <w:p w:rsidR="00550C07" w:rsidRPr="007C0A86" w:rsidRDefault="00550C07" w:rsidP="009943B9">
            <w:pPr>
              <w:suppressAutoHyphens w:val="0"/>
              <w:jc w:val="center"/>
              <w:rPr>
                <w:color w:val="000000"/>
                <w:sz w:val="15"/>
                <w:szCs w:val="15"/>
                <w:lang w:eastAsia="ru-RU"/>
              </w:rPr>
            </w:pPr>
            <w:r w:rsidRPr="007C0A86">
              <w:rPr>
                <w:color w:val="000000"/>
                <w:sz w:val="15"/>
                <w:szCs w:val="15"/>
                <w:lang w:eastAsia="ru-RU"/>
              </w:rPr>
              <w:t>7</w:t>
            </w:r>
            <w:r w:rsidR="009943B9">
              <w:rPr>
                <w:color w:val="000000"/>
                <w:sz w:val="15"/>
                <w:szCs w:val="15"/>
                <w:lang w:eastAsia="ru-RU"/>
              </w:rPr>
              <w:t>36</w:t>
            </w:r>
            <w:r w:rsidRPr="007C0A86">
              <w:rPr>
                <w:color w:val="000000"/>
                <w:sz w:val="15"/>
                <w:szCs w:val="15"/>
                <w:lang w:eastAsia="ru-RU"/>
              </w:rPr>
              <w:t>,</w:t>
            </w:r>
            <w:r w:rsidR="009943B9">
              <w:rPr>
                <w:color w:val="000000"/>
                <w:sz w:val="15"/>
                <w:szCs w:val="15"/>
                <w:lang w:eastAsia="ru-RU"/>
              </w:rPr>
              <w:t>2</w:t>
            </w:r>
            <w:r w:rsidRPr="007C0A86">
              <w:rPr>
                <w:color w:val="000000"/>
                <w:sz w:val="15"/>
                <w:szCs w:val="15"/>
                <w:lang w:eastAsia="ru-RU"/>
              </w:rPr>
              <w:t>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42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9943B9" w:rsidP="009943B9">
            <w:pPr>
              <w:suppressAutoHyphens w:val="0"/>
              <w:jc w:val="center"/>
              <w:rPr>
                <w:b/>
                <w:bCs/>
                <w:color w:val="000000"/>
                <w:sz w:val="15"/>
                <w:szCs w:val="15"/>
                <w:lang w:eastAsia="ru-RU"/>
              </w:rPr>
            </w:pPr>
            <w:r>
              <w:rPr>
                <w:b/>
                <w:bCs/>
                <w:color w:val="000000"/>
                <w:sz w:val="15"/>
                <w:szCs w:val="15"/>
                <w:lang w:eastAsia="ru-RU"/>
              </w:rPr>
              <w:t>2 987,55</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9943B9" w:rsidP="007C0A86">
            <w:pPr>
              <w:suppressAutoHyphens w:val="0"/>
              <w:jc w:val="center"/>
              <w:rPr>
                <w:color w:val="000000"/>
                <w:sz w:val="15"/>
                <w:szCs w:val="15"/>
                <w:lang w:eastAsia="ru-RU"/>
              </w:rPr>
            </w:pPr>
            <w:r>
              <w:rPr>
                <w:color w:val="000000"/>
                <w:sz w:val="15"/>
                <w:szCs w:val="15"/>
                <w:lang w:eastAsia="ru-RU"/>
              </w:rPr>
              <w:t>2 987,55</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9943B9" w:rsidP="007C0A86">
            <w:pPr>
              <w:suppressAutoHyphens w:val="0"/>
              <w:jc w:val="center"/>
              <w:rPr>
                <w:color w:val="000000"/>
                <w:sz w:val="15"/>
                <w:szCs w:val="15"/>
                <w:lang w:eastAsia="ru-RU"/>
              </w:rPr>
            </w:pPr>
            <w:r>
              <w:rPr>
                <w:color w:val="000000"/>
                <w:sz w:val="15"/>
                <w:szCs w:val="15"/>
                <w:lang w:eastAsia="ru-RU"/>
              </w:rPr>
              <w:t>2 987,55</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Расходы на выплаты персоналу государственных (муниципальных) органов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120</w:t>
            </w:r>
          </w:p>
        </w:tc>
        <w:tc>
          <w:tcPr>
            <w:tcW w:w="851" w:type="dxa"/>
            <w:shd w:val="clear" w:color="000000" w:fill="FFFFFF"/>
            <w:hideMark/>
          </w:tcPr>
          <w:p w:rsidR="00550C07" w:rsidRPr="007C0A86" w:rsidRDefault="00550C07" w:rsidP="009943B9">
            <w:pPr>
              <w:suppressAutoHyphens w:val="0"/>
              <w:jc w:val="center"/>
              <w:rPr>
                <w:color w:val="000000"/>
                <w:sz w:val="15"/>
                <w:szCs w:val="15"/>
                <w:lang w:eastAsia="ru-RU"/>
              </w:rPr>
            </w:pPr>
            <w:r w:rsidRPr="007C0A86">
              <w:rPr>
                <w:color w:val="000000"/>
                <w:sz w:val="15"/>
                <w:szCs w:val="15"/>
                <w:lang w:eastAsia="ru-RU"/>
              </w:rPr>
              <w:t>2 8</w:t>
            </w:r>
            <w:r w:rsidR="009943B9">
              <w:rPr>
                <w:color w:val="000000"/>
                <w:sz w:val="15"/>
                <w:szCs w:val="15"/>
                <w:lang w:eastAsia="ru-RU"/>
              </w:rPr>
              <w:t>45</w:t>
            </w:r>
            <w:r w:rsidRPr="007C0A86">
              <w:rPr>
                <w:color w:val="000000"/>
                <w:sz w:val="15"/>
                <w:szCs w:val="15"/>
                <w:lang w:eastAsia="ru-RU"/>
              </w:rPr>
              <w:t>,</w:t>
            </w:r>
            <w:r w:rsidR="009943B9">
              <w:rPr>
                <w:color w:val="000000"/>
                <w:sz w:val="15"/>
                <w:szCs w:val="15"/>
                <w:lang w:eastAsia="ru-RU"/>
              </w:rPr>
              <w:t>5</w:t>
            </w:r>
            <w:r w:rsidRPr="007C0A86">
              <w:rPr>
                <w:color w:val="000000"/>
                <w:sz w:val="15"/>
                <w:szCs w:val="15"/>
                <w:lang w:eastAsia="ru-RU"/>
              </w:rPr>
              <w:t>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138,00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Уплата налогов, сборов и иных платежей</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850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4,00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Резервные фонды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lastRenderedPageBreak/>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Резервные средства</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870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Другие общегосударственные вопросы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9943B9" w:rsidP="007C0A86">
            <w:pPr>
              <w:suppressAutoHyphens w:val="0"/>
              <w:jc w:val="center"/>
              <w:rPr>
                <w:b/>
                <w:bCs/>
                <w:color w:val="000000"/>
                <w:sz w:val="15"/>
                <w:szCs w:val="15"/>
                <w:lang w:eastAsia="ru-RU"/>
              </w:rPr>
            </w:pPr>
            <w:r>
              <w:rPr>
                <w:b/>
                <w:bCs/>
                <w:color w:val="000000"/>
                <w:sz w:val="15"/>
                <w:szCs w:val="15"/>
                <w:lang w:eastAsia="ru-RU"/>
              </w:rPr>
              <w:t>8 09</w:t>
            </w:r>
            <w:r w:rsidR="00550C07" w:rsidRPr="007C0A86">
              <w:rPr>
                <w:b/>
                <w:bCs/>
                <w:color w:val="000000"/>
                <w:sz w:val="15"/>
                <w:szCs w:val="15"/>
                <w:lang w:eastAsia="ru-RU"/>
              </w:rPr>
              <w:t>3,70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9943B9">
            <w:pPr>
              <w:suppressAutoHyphens w:val="0"/>
              <w:jc w:val="center"/>
              <w:rPr>
                <w:color w:val="000000"/>
                <w:sz w:val="15"/>
                <w:szCs w:val="15"/>
                <w:lang w:eastAsia="ru-RU"/>
              </w:rPr>
            </w:pPr>
            <w:r w:rsidRPr="007C0A86">
              <w:rPr>
                <w:color w:val="000000"/>
                <w:sz w:val="15"/>
                <w:szCs w:val="15"/>
                <w:lang w:eastAsia="ru-RU"/>
              </w:rPr>
              <w:t xml:space="preserve">8 </w:t>
            </w:r>
            <w:r w:rsidR="009943B9">
              <w:rPr>
                <w:color w:val="000000"/>
                <w:sz w:val="15"/>
                <w:szCs w:val="15"/>
                <w:lang w:eastAsia="ru-RU"/>
              </w:rPr>
              <w:t>09</w:t>
            </w:r>
            <w:r w:rsidRPr="007C0A86">
              <w:rPr>
                <w:color w:val="000000"/>
                <w:sz w:val="15"/>
                <w:szCs w:val="15"/>
                <w:lang w:eastAsia="ru-RU"/>
              </w:rPr>
              <w:t>3,70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1 312,00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xml:space="preserve">90 1 0000 000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185,30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1" w:type="dxa"/>
            <w:shd w:val="clear" w:color="000000" w:fill="FFFFFF"/>
            <w:hideMark/>
          </w:tcPr>
          <w:p w:rsidR="00550C07" w:rsidRPr="007C0A86" w:rsidRDefault="00550C07" w:rsidP="009943B9">
            <w:pPr>
              <w:suppressAutoHyphens w:val="0"/>
              <w:jc w:val="center"/>
              <w:rPr>
                <w:color w:val="000000"/>
                <w:sz w:val="15"/>
                <w:szCs w:val="15"/>
                <w:lang w:eastAsia="ru-RU"/>
              </w:rPr>
            </w:pPr>
            <w:r w:rsidRPr="007C0A86">
              <w:rPr>
                <w:color w:val="000000"/>
                <w:sz w:val="15"/>
                <w:szCs w:val="15"/>
                <w:lang w:eastAsia="ru-RU"/>
              </w:rPr>
              <w:t xml:space="preserve">6 </w:t>
            </w:r>
            <w:r w:rsidR="009943B9">
              <w:rPr>
                <w:color w:val="000000"/>
                <w:sz w:val="15"/>
                <w:szCs w:val="15"/>
                <w:lang w:eastAsia="ru-RU"/>
              </w:rPr>
              <w:t>59</w:t>
            </w:r>
            <w:r w:rsidRPr="007C0A86">
              <w:rPr>
                <w:color w:val="000000"/>
                <w:sz w:val="15"/>
                <w:szCs w:val="15"/>
                <w:lang w:eastAsia="ru-RU"/>
              </w:rPr>
              <w:t>6,40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08"/>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Национальная оборона</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251,80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Мобилизационная и вневойсковая подготовка</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251,80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251,80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Расходы на выплаты персоналу государственных (муниципальных) органов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901 0051 180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251,80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НАЦИОНАЛЬНАЯ БЕЗОПАСНОСТЬ И ПРАВООХРАНИТЕЛЬНАЯ ДЕЯТЕЛЬНОСТЬ</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56,00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Гражданская оборона</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Пожарная безопасность</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Другие вопросы в области национальной безопасности и правоохранительной деятельности</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36,00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НАЦИОНАЛЬНАЯ ЭКОНОМИКА</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1134" w:type="dxa"/>
            <w:shd w:val="clear" w:color="auto" w:fill="auto"/>
            <w:hideMark/>
          </w:tcPr>
          <w:p w:rsidR="00550C07" w:rsidRPr="007C0A86" w:rsidRDefault="00550C07" w:rsidP="007C0A86">
            <w:pPr>
              <w:suppressAutoHyphens w:val="0"/>
              <w:jc w:val="center"/>
              <w:rPr>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auto" w:fill="auto"/>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16 817,70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Сельское хозяйство и рыболовство</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90 4 0000 000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auto" w:fill="auto"/>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64,20</w:t>
            </w:r>
          </w:p>
        </w:tc>
        <w:tc>
          <w:tcPr>
            <w:tcW w:w="992" w:type="dxa"/>
            <w:shd w:val="clear" w:color="auto" w:fill="auto"/>
            <w:hideMark/>
          </w:tcPr>
          <w:p w:rsidR="00550C07" w:rsidRPr="007C0A86" w:rsidRDefault="00550C07" w:rsidP="007C0A86">
            <w:pPr>
              <w:suppressAutoHyphens w:val="0"/>
              <w:jc w:val="center"/>
              <w:rPr>
                <w:b/>
                <w:bCs/>
                <w:color w:val="000000"/>
                <w:sz w:val="15"/>
                <w:szCs w:val="15"/>
                <w:lang w:eastAsia="ru-RU"/>
              </w:rPr>
            </w:pP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Проведение работ по уничтожению карантинных сорняков на территории сельских поселений</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90 4 0000 000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64,20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Дорожное хозяйство (дорожные фонды)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16 553,50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6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Муниципальная программа "Модернизация и развитие автомобильных дорог общего пользования местного значения в сельском поселении   Просвет муниципального района Волжский Самарской области" на 2015-2025 годы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65 0 0000 000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16 553,50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xml:space="preserve"> 65 0 0000 000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5 539,70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108"/>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xml:space="preserve"> 65 0 0000 000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11 013,80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90 4 000 000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ЖИЛИЩНО-КОММУНАЛЬНОЕ ХОЗЯЙСТВО</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1134" w:type="dxa"/>
            <w:shd w:val="clear" w:color="auto" w:fill="auto"/>
            <w:hideMark/>
          </w:tcPr>
          <w:p w:rsidR="00550C07" w:rsidRPr="007C0A86" w:rsidRDefault="00550C07" w:rsidP="007C0A86">
            <w:pPr>
              <w:suppressAutoHyphens w:val="0"/>
              <w:jc w:val="center"/>
              <w:rPr>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3 251,80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Жилищное хозяйство</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282,60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сфере жилищно-коммунального хозяйства</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90 5 0000 000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282,60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90 5 0000 000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282,60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Коммунальное хозяйство</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321,80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90 5 0000 000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321,80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90 5 0000 000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321,80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Благоустройство</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auto" w:fill="auto"/>
            <w:hideMark/>
          </w:tcPr>
          <w:p w:rsidR="00550C07" w:rsidRPr="007C0A86" w:rsidRDefault="00550C07" w:rsidP="009943B9">
            <w:pPr>
              <w:suppressAutoHyphens w:val="0"/>
              <w:jc w:val="center"/>
              <w:rPr>
                <w:b/>
                <w:bCs/>
                <w:color w:val="000000"/>
                <w:sz w:val="15"/>
                <w:szCs w:val="15"/>
                <w:lang w:eastAsia="ru-RU"/>
              </w:rPr>
            </w:pPr>
            <w:r w:rsidRPr="007C0A86">
              <w:rPr>
                <w:b/>
                <w:bCs/>
                <w:color w:val="000000"/>
                <w:sz w:val="15"/>
                <w:szCs w:val="15"/>
                <w:lang w:eastAsia="ru-RU"/>
              </w:rPr>
              <w:t xml:space="preserve">2 </w:t>
            </w:r>
            <w:r w:rsidR="009943B9">
              <w:rPr>
                <w:b/>
                <w:bCs/>
                <w:color w:val="000000"/>
                <w:sz w:val="15"/>
                <w:szCs w:val="15"/>
                <w:lang w:eastAsia="ru-RU"/>
              </w:rPr>
              <w:t>71</w:t>
            </w:r>
            <w:r w:rsidRPr="007C0A86">
              <w:rPr>
                <w:b/>
                <w:bCs/>
                <w:color w:val="000000"/>
                <w:sz w:val="15"/>
                <w:szCs w:val="15"/>
                <w:lang w:eastAsia="ru-RU"/>
              </w:rPr>
              <w:t>7,70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341"/>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 xml:space="preserve">Муниципальная программа сельского поселения Просвет муниципального района Волжский Самарской </w:t>
            </w:r>
            <w:r w:rsidR="00831A4D" w:rsidRPr="007C0A86">
              <w:rPr>
                <w:sz w:val="15"/>
                <w:szCs w:val="15"/>
                <w:lang w:eastAsia="ru-RU"/>
              </w:rPr>
              <w:t>области «</w:t>
            </w:r>
            <w:r w:rsidRPr="007C0A86">
              <w:rPr>
                <w:sz w:val="15"/>
                <w:szCs w:val="15"/>
                <w:lang w:eastAsia="ru-RU"/>
              </w:rPr>
              <w:t xml:space="preserve">Благоустройство территории сельской поселения Просвет муниципального района Волжский Самарской </w:t>
            </w:r>
            <w:r w:rsidR="00831A4D" w:rsidRPr="007C0A86">
              <w:rPr>
                <w:sz w:val="15"/>
                <w:szCs w:val="15"/>
                <w:lang w:eastAsia="ru-RU"/>
              </w:rPr>
              <w:t>области на</w:t>
            </w:r>
            <w:r w:rsidRPr="007C0A86">
              <w:rPr>
                <w:sz w:val="15"/>
                <w:szCs w:val="15"/>
                <w:lang w:eastAsia="ru-RU"/>
              </w:rPr>
              <w:t xml:space="preserve"> 2022-2026годы"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auto" w:fill="auto"/>
            <w:hideMark/>
          </w:tcPr>
          <w:p w:rsidR="00550C07" w:rsidRPr="007C0A86" w:rsidRDefault="00550C07" w:rsidP="009943B9">
            <w:pPr>
              <w:suppressAutoHyphens w:val="0"/>
              <w:jc w:val="center"/>
              <w:rPr>
                <w:color w:val="000000"/>
                <w:sz w:val="15"/>
                <w:szCs w:val="15"/>
                <w:lang w:eastAsia="ru-RU"/>
              </w:rPr>
            </w:pPr>
            <w:r w:rsidRPr="007C0A86">
              <w:rPr>
                <w:color w:val="000000"/>
                <w:sz w:val="15"/>
                <w:szCs w:val="15"/>
                <w:lang w:eastAsia="ru-RU"/>
              </w:rPr>
              <w:t>2 6</w:t>
            </w:r>
            <w:r w:rsidR="009943B9">
              <w:rPr>
                <w:color w:val="000000"/>
                <w:sz w:val="15"/>
                <w:szCs w:val="15"/>
                <w:lang w:eastAsia="ru-RU"/>
              </w:rPr>
              <w:t>80</w:t>
            </w:r>
            <w:r w:rsidRPr="007C0A86">
              <w:rPr>
                <w:color w:val="000000"/>
                <w:sz w:val="15"/>
                <w:szCs w:val="15"/>
                <w:lang w:eastAsia="ru-RU"/>
              </w:rPr>
              <w:t>,</w:t>
            </w:r>
            <w:r w:rsidR="009943B9">
              <w:rPr>
                <w:color w:val="000000"/>
                <w:sz w:val="15"/>
                <w:szCs w:val="15"/>
                <w:lang w:eastAsia="ru-RU"/>
              </w:rPr>
              <w:t>0</w:t>
            </w:r>
            <w:r w:rsidRPr="007C0A86">
              <w:rPr>
                <w:color w:val="000000"/>
                <w:sz w:val="15"/>
                <w:szCs w:val="15"/>
                <w:lang w:eastAsia="ru-RU"/>
              </w:rPr>
              <w:t>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1" w:type="dxa"/>
            <w:shd w:val="clear" w:color="auto" w:fill="auto"/>
            <w:hideMark/>
          </w:tcPr>
          <w:p w:rsidR="00550C07" w:rsidRPr="007C0A86" w:rsidRDefault="00550C07" w:rsidP="009943B9">
            <w:pPr>
              <w:suppressAutoHyphens w:val="0"/>
              <w:jc w:val="center"/>
              <w:rPr>
                <w:color w:val="000000"/>
                <w:sz w:val="15"/>
                <w:szCs w:val="15"/>
                <w:lang w:eastAsia="ru-RU"/>
              </w:rPr>
            </w:pPr>
            <w:r w:rsidRPr="007C0A86">
              <w:rPr>
                <w:color w:val="000000"/>
                <w:sz w:val="15"/>
                <w:szCs w:val="15"/>
                <w:lang w:eastAsia="ru-RU"/>
              </w:rPr>
              <w:t>2 6</w:t>
            </w:r>
            <w:r w:rsidR="009943B9">
              <w:rPr>
                <w:color w:val="000000"/>
                <w:sz w:val="15"/>
                <w:szCs w:val="15"/>
                <w:lang w:eastAsia="ru-RU"/>
              </w:rPr>
              <w:t>8</w:t>
            </w:r>
            <w:r w:rsidRPr="007C0A86">
              <w:rPr>
                <w:color w:val="000000"/>
                <w:sz w:val="15"/>
                <w:szCs w:val="15"/>
                <w:lang w:eastAsia="ru-RU"/>
              </w:rPr>
              <w:t>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05"/>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61 5 0000 000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37,40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84"/>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Образование</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auto" w:fill="auto"/>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20,00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Молодежная политика и оздоровление детей</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159"/>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 xml:space="preserve">Муниципальная программа сельского поселения Просвет муниципального района Волжский Самарской </w:t>
            </w:r>
            <w:r w:rsidR="00831A4D" w:rsidRPr="007C0A86">
              <w:rPr>
                <w:sz w:val="15"/>
                <w:szCs w:val="15"/>
                <w:lang w:eastAsia="ru-RU"/>
              </w:rPr>
              <w:t>области «</w:t>
            </w:r>
            <w:r w:rsidRPr="007C0A86">
              <w:rPr>
                <w:sz w:val="15"/>
                <w:szCs w:val="15"/>
                <w:lang w:eastAsia="ru-RU"/>
              </w:rPr>
              <w:t>Молодежная политика на 2022-2026годы"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62 0 0000 000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108"/>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Иные закупки товаров, работ и услуг для обеспечения государственных (муниципальных) нужд</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62 0 0000 000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244</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Культура</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08</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1134" w:type="dxa"/>
            <w:shd w:val="clear" w:color="auto" w:fill="auto"/>
            <w:hideMark/>
          </w:tcPr>
          <w:p w:rsidR="00550C07" w:rsidRPr="007C0A86" w:rsidRDefault="00550C07" w:rsidP="007C0A86">
            <w:pPr>
              <w:suppressAutoHyphens w:val="0"/>
              <w:jc w:val="center"/>
              <w:rPr>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9 559,40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культуры и кинематографии</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08</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9 559,40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Денежное поощрение работнику культуры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08</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А255 194</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350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50,00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08</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37,50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08</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9 471,90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СОЦИАЛЬНАЯ ПОЛИТИКА</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1134" w:type="dxa"/>
            <w:shd w:val="clear" w:color="auto" w:fill="auto"/>
            <w:hideMark/>
          </w:tcPr>
          <w:p w:rsidR="00550C07" w:rsidRPr="007C0A86" w:rsidRDefault="00550C07" w:rsidP="007C0A86">
            <w:pPr>
              <w:suppressAutoHyphens w:val="0"/>
              <w:jc w:val="center"/>
              <w:rPr>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56,90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Пенсионное обеспечение</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56,90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сфере социальной политики</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90 2 0000 000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56,90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Публичные нормативные социальные выплаты гражданам</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90 2 0000 000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310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56,90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122"/>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Физическая культура и спорт</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1134" w:type="dxa"/>
            <w:shd w:val="clear" w:color="auto" w:fill="auto"/>
            <w:hideMark/>
          </w:tcPr>
          <w:p w:rsidR="00550C07" w:rsidRPr="007C0A86" w:rsidRDefault="00550C07" w:rsidP="007C0A86">
            <w:pPr>
              <w:suppressAutoHyphens w:val="0"/>
              <w:jc w:val="center"/>
              <w:rPr>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auto" w:fill="auto"/>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300,00</w:t>
            </w:r>
          </w:p>
        </w:tc>
        <w:tc>
          <w:tcPr>
            <w:tcW w:w="992" w:type="dxa"/>
            <w:shd w:val="clear" w:color="auto" w:fill="auto"/>
            <w:hideMark/>
          </w:tcPr>
          <w:p w:rsidR="00550C07" w:rsidRPr="007C0A86" w:rsidRDefault="00550C07" w:rsidP="007C0A86">
            <w:pPr>
              <w:suppressAutoHyphens w:val="0"/>
              <w:jc w:val="center"/>
              <w:rPr>
                <w:b/>
                <w:bCs/>
                <w:color w:val="000000"/>
                <w:sz w:val="15"/>
                <w:szCs w:val="15"/>
                <w:lang w:eastAsia="ru-RU"/>
              </w:rPr>
            </w:pPr>
          </w:p>
        </w:tc>
      </w:tr>
      <w:tr w:rsidR="00550C07" w:rsidRPr="007C0A86" w:rsidTr="007C0A86">
        <w:trPr>
          <w:trHeight w:val="96"/>
        </w:trPr>
        <w:tc>
          <w:tcPr>
            <w:tcW w:w="865" w:type="dxa"/>
            <w:shd w:val="clear" w:color="auto" w:fill="auto"/>
            <w:noWrap/>
            <w:hideMark/>
          </w:tcPr>
          <w:p w:rsidR="00550C07" w:rsidRPr="007C0A86" w:rsidRDefault="00550C07" w:rsidP="007C0A86">
            <w:pPr>
              <w:suppressAutoHyphens w:val="0"/>
              <w:jc w:val="center"/>
              <w:rPr>
                <w:sz w:val="15"/>
                <w:szCs w:val="15"/>
                <w:lang w:eastAsia="ru-RU"/>
              </w:rPr>
            </w:pPr>
          </w:p>
        </w:tc>
        <w:tc>
          <w:tcPr>
            <w:tcW w:w="5798"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 xml:space="preserve">Муниципальная программа сельского поселения Просвет муниципального района Волжский Самарской </w:t>
            </w:r>
            <w:r w:rsidR="00831A4D" w:rsidRPr="007C0A86">
              <w:rPr>
                <w:sz w:val="15"/>
                <w:szCs w:val="15"/>
                <w:lang w:eastAsia="ru-RU"/>
              </w:rPr>
              <w:t>области «</w:t>
            </w:r>
            <w:r w:rsidRPr="007C0A86">
              <w:rPr>
                <w:sz w:val="15"/>
                <w:szCs w:val="15"/>
                <w:lang w:eastAsia="ru-RU"/>
              </w:rPr>
              <w:t>Развитие физической культуры и спорта на 2022-2026</w:t>
            </w:r>
            <w:r w:rsidR="00831A4D">
              <w:rPr>
                <w:sz w:val="15"/>
                <w:szCs w:val="15"/>
                <w:lang w:eastAsia="ru-RU"/>
              </w:rPr>
              <w:t xml:space="preserve"> </w:t>
            </w:r>
            <w:r w:rsidRPr="007C0A86">
              <w:rPr>
                <w:sz w:val="15"/>
                <w:szCs w:val="15"/>
                <w:lang w:eastAsia="ru-RU"/>
              </w:rPr>
              <w:t>годы"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63 0 0000 000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300,00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sz w:val="15"/>
                <w:szCs w:val="15"/>
                <w:lang w:eastAsia="ru-RU"/>
              </w:rPr>
            </w:pPr>
          </w:p>
        </w:tc>
        <w:tc>
          <w:tcPr>
            <w:tcW w:w="5798"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63 0 0000 000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244</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300,00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ВСЕГО</w:t>
            </w:r>
          </w:p>
        </w:tc>
        <w:tc>
          <w:tcPr>
            <w:tcW w:w="425" w:type="dxa"/>
            <w:shd w:val="clear" w:color="auto" w:fill="auto"/>
            <w:hideMark/>
          </w:tcPr>
          <w:p w:rsidR="00550C07" w:rsidRPr="007C0A86" w:rsidRDefault="00550C07" w:rsidP="007C0A86">
            <w:pPr>
              <w:suppressAutoHyphens w:val="0"/>
              <w:rPr>
                <w:color w:val="000000"/>
                <w:sz w:val="15"/>
                <w:szCs w:val="15"/>
                <w:lang w:eastAsia="ru-RU"/>
              </w:rPr>
            </w:pPr>
          </w:p>
        </w:tc>
        <w:tc>
          <w:tcPr>
            <w:tcW w:w="425" w:type="dxa"/>
            <w:shd w:val="clear" w:color="auto" w:fill="auto"/>
            <w:hideMark/>
          </w:tcPr>
          <w:p w:rsidR="00550C07" w:rsidRPr="007C0A86" w:rsidRDefault="00550C07" w:rsidP="007C0A86">
            <w:pPr>
              <w:suppressAutoHyphens w:val="0"/>
              <w:jc w:val="center"/>
              <w:rPr>
                <w:sz w:val="15"/>
                <w:szCs w:val="15"/>
                <w:lang w:eastAsia="ru-RU"/>
              </w:rPr>
            </w:pPr>
          </w:p>
        </w:tc>
        <w:tc>
          <w:tcPr>
            <w:tcW w:w="1134" w:type="dxa"/>
            <w:shd w:val="clear" w:color="auto" w:fill="auto"/>
            <w:hideMark/>
          </w:tcPr>
          <w:p w:rsidR="00550C07" w:rsidRPr="007C0A86" w:rsidRDefault="00550C07" w:rsidP="007C0A86">
            <w:pPr>
              <w:suppressAutoHyphens w:val="0"/>
              <w:jc w:val="center"/>
              <w:rPr>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43 388,70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bl>
    <w:p w:rsidR="00550C07" w:rsidRPr="007C0A86" w:rsidRDefault="00550C07" w:rsidP="007C0A86">
      <w:pPr>
        <w:tabs>
          <w:tab w:val="left" w:pos="851"/>
          <w:tab w:val="left" w:pos="1134"/>
        </w:tabs>
        <w:jc w:val="right"/>
        <w:rPr>
          <w:rStyle w:val="tocnumber"/>
          <w:sz w:val="14"/>
          <w:szCs w:val="14"/>
        </w:rPr>
      </w:pPr>
      <w:r w:rsidRPr="007C0A86">
        <w:rPr>
          <w:color w:val="000000"/>
          <w:sz w:val="14"/>
          <w:szCs w:val="14"/>
        </w:rPr>
        <w:t xml:space="preserve">                                              </w:t>
      </w:r>
    </w:p>
    <w:p w:rsidR="00550C07" w:rsidRPr="007C0A86" w:rsidRDefault="00550C07" w:rsidP="007C0A86">
      <w:pPr>
        <w:jc w:val="right"/>
        <w:rPr>
          <w:rStyle w:val="tocnumber"/>
          <w:sz w:val="14"/>
          <w:szCs w:val="14"/>
        </w:rPr>
      </w:pPr>
      <w:r w:rsidRPr="007C0A86">
        <w:rPr>
          <w:rStyle w:val="tocnumber"/>
          <w:sz w:val="14"/>
          <w:szCs w:val="14"/>
        </w:rPr>
        <w:t>Приложение №2</w:t>
      </w:r>
    </w:p>
    <w:p w:rsidR="00550C07" w:rsidRPr="007C0A86" w:rsidRDefault="00550C07" w:rsidP="007C0A86">
      <w:pPr>
        <w:ind w:left="2835"/>
        <w:jc w:val="right"/>
        <w:rPr>
          <w:rStyle w:val="tocnumber"/>
          <w:sz w:val="14"/>
          <w:szCs w:val="14"/>
        </w:rPr>
      </w:pPr>
      <w:r w:rsidRPr="007C0A86">
        <w:rPr>
          <w:rStyle w:val="tocnumber"/>
          <w:sz w:val="14"/>
          <w:szCs w:val="14"/>
        </w:rPr>
        <w:t>к решению Собрания представителей сельского поселения Просвет</w:t>
      </w:r>
    </w:p>
    <w:p w:rsidR="00550C07" w:rsidRPr="007C0A86" w:rsidRDefault="00550C07" w:rsidP="007C0A86">
      <w:pPr>
        <w:ind w:left="2835"/>
        <w:jc w:val="right"/>
        <w:rPr>
          <w:rStyle w:val="tocnumber"/>
          <w:sz w:val="14"/>
          <w:szCs w:val="14"/>
        </w:rPr>
      </w:pPr>
      <w:r w:rsidRPr="007C0A86">
        <w:rPr>
          <w:rStyle w:val="tocnumber"/>
          <w:sz w:val="14"/>
          <w:szCs w:val="14"/>
        </w:rPr>
        <w:t>муниципального района Волжский Самарской области</w:t>
      </w:r>
    </w:p>
    <w:p w:rsidR="00550C07" w:rsidRPr="007C0A86" w:rsidRDefault="00550C07" w:rsidP="007C0A86">
      <w:pPr>
        <w:ind w:left="2835"/>
        <w:jc w:val="right"/>
        <w:rPr>
          <w:rStyle w:val="tocnumber"/>
          <w:sz w:val="14"/>
          <w:szCs w:val="14"/>
        </w:rPr>
      </w:pPr>
      <w:r w:rsidRPr="007C0A86">
        <w:rPr>
          <w:rStyle w:val="tocnumber"/>
          <w:sz w:val="14"/>
          <w:szCs w:val="14"/>
        </w:rPr>
        <w:t xml:space="preserve">от </w:t>
      </w:r>
      <w:r w:rsidR="00831A4D">
        <w:rPr>
          <w:rStyle w:val="tocnumber"/>
          <w:sz w:val="14"/>
          <w:szCs w:val="14"/>
        </w:rPr>
        <w:t>06.12.</w:t>
      </w:r>
      <w:r w:rsidRPr="007C0A86">
        <w:rPr>
          <w:rStyle w:val="tocnumber"/>
          <w:sz w:val="14"/>
          <w:szCs w:val="14"/>
        </w:rPr>
        <w:t>2022 г. №14</w:t>
      </w:r>
      <w:r w:rsidR="00831A4D">
        <w:rPr>
          <w:rStyle w:val="tocnumber"/>
          <w:sz w:val="14"/>
          <w:szCs w:val="14"/>
        </w:rPr>
        <w:t>5</w:t>
      </w:r>
    </w:p>
    <w:p w:rsidR="00550C07" w:rsidRPr="007C0A86" w:rsidRDefault="00550C07" w:rsidP="007C0A86">
      <w:pPr>
        <w:jc w:val="center"/>
        <w:rPr>
          <w:rStyle w:val="tocnumber"/>
          <w:sz w:val="15"/>
          <w:szCs w:val="15"/>
        </w:rPr>
      </w:pPr>
      <w:r w:rsidRPr="007C0A86">
        <w:rPr>
          <w:rStyle w:val="tocnumber"/>
          <w:sz w:val="15"/>
          <w:szCs w:val="15"/>
        </w:rPr>
        <w:t>Распределение бюджетных ассигнований по целевым статьям (муниципальным программам и непрограммным направлениям деятельности),</w:t>
      </w:r>
    </w:p>
    <w:p w:rsidR="00550C07" w:rsidRPr="007C0A86" w:rsidRDefault="00550C07" w:rsidP="007C0A86">
      <w:pPr>
        <w:jc w:val="center"/>
        <w:rPr>
          <w:rStyle w:val="tocnumber"/>
          <w:sz w:val="15"/>
          <w:szCs w:val="15"/>
        </w:rPr>
      </w:pPr>
      <w:r w:rsidRPr="007C0A86">
        <w:rPr>
          <w:rStyle w:val="tocnumber"/>
          <w:sz w:val="15"/>
          <w:szCs w:val="15"/>
        </w:rPr>
        <w:t>группам и подгруппам видов расходов классификации расходов бюджета сельского поселения на 2022 год</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276"/>
        <w:gridCol w:w="567"/>
        <w:gridCol w:w="850"/>
        <w:gridCol w:w="1559"/>
      </w:tblGrid>
      <w:tr w:rsidR="00550C07" w:rsidRPr="007C0A86" w:rsidTr="000A2284">
        <w:trPr>
          <w:trHeight w:val="255"/>
        </w:trPr>
        <w:tc>
          <w:tcPr>
            <w:tcW w:w="6516" w:type="dxa"/>
            <w:vMerge w:val="restart"/>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Наименование</w:t>
            </w:r>
          </w:p>
        </w:tc>
        <w:tc>
          <w:tcPr>
            <w:tcW w:w="1276" w:type="dxa"/>
            <w:vMerge w:val="restart"/>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ЦСР</w:t>
            </w:r>
          </w:p>
        </w:tc>
        <w:tc>
          <w:tcPr>
            <w:tcW w:w="567" w:type="dxa"/>
            <w:vMerge w:val="restart"/>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ВР</w:t>
            </w:r>
          </w:p>
        </w:tc>
        <w:tc>
          <w:tcPr>
            <w:tcW w:w="2409" w:type="dxa"/>
            <w:gridSpan w:val="2"/>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Сумма тыс. рублей</w:t>
            </w:r>
          </w:p>
        </w:tc>
      </w:tr>
      <w:tr w:rsidR="00550C07" w:rsidRPr="007C0A86" w:rsidTr="000A2284">
        <w:trPr>
          <w:trHeight w:val="70"/>
        </w:trPr>
        <w:tc>
          <w:tcPr>
            <w:tcW w:w="6516" w:type="dxa"/>
            <w:vMerge/>
            <w:vAlign w:val="center"/>
            <w:hideMark/>
          </w:tcPr>
          <w:p w:rsidR="00550C07" w:rsidRPr="007C0A86" w:rsidRDefault="00550C07" w:rsidP="007C0A86">
            <w:pPr>
              <w:suppressAutoHyphens w:val="0"/>
              <w:rPr>
                <w:color w:val="000000"/>
                <w:sz w:val="15"/>
                <w:szCs w:val="15"/>
                <w:lang w:eastAsia="ru-RU"/>
              </w:rPr>
            </w:pPr>
          </w:p>
        </w:tc>
        <w:tc>
          <w:tcPr>
            <w:tcW w:w="1276" w:type="dxa"/>
            <w:vMerge/>
            <w:vAlign w:val="center"/>
            <w:hideMark/>
          </w:tcPr>
          <w:p w:rsidR="00550C07" w:rsidRPr="007C0A86" w:rsidRDefault="00550C07" w:rsidP="007C0A86">
            <w:pPr>
              <w:suppressAutoHyphens w:val="0"/>
              <w:rPr>
                <w:color w:val="000000"/>
                <w:sz w:val="15"/>
                <w:szCs w:val="15"/>
                <w:lang w:eastAsia="ru-RU"/>
              </w:rPr>
            </w:pPr>
          </w:p>
        </w:tc>
        <w:tc>
          <w:tcPr>
            <w:tcW w:w="567" w:type="dxa"/>
            <w:vMerge/>
            <w:vAlign w:val="center"/>
            <w:hideMark/>
          </w:tcPr>
          <w:p w:rsidR="00550C07" w:rsidRPr="007C0A86" w:rsidRDefault="00550C07" w:rsidP="007C0A86">
            <w:pPr>
              <w:suppressAutoHyphens w:val="0"/>
              <w:rPr>
                <w:color w:val="000000"/>
                <w:sz w:val="15"/>
                <w:szCs w:val="15"/>
                <w:lang w:eastAsia="ru-RU"/>
              </w:rPr>
            </w:pP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всего</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в том числе средства вышестоящих бюджетов</w:t>
            </w:r>
          </w:p>
        </w:tc>
      </w:tr>
      <w:tr w:rsidR="00550C07" w:rsidRPr="007C0A86" w:rsidTr="000A2284">
        <w:trPr>
          <w:trHeight w:val="255"/>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Программные направления расходов местного бюджета</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60 0 0000 000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0" w:type="dxa"/>
            <w:shd w:val="clear" w:color="000000" w:fill="FFFFFF"/>
            <w:hideMark/>
          </w:tcPr>
          <w:p w:rsidR="00550C07" w:rsidRPr="007C0A86" w:rsidRDefault="00550C07" w:rsidP="009943B9">
            <w:pPr>
              <w:suppressAutoHyphens w:val="0"/>
              <w:jc w:val="center"/>
              <w:rPr>
                <w:b/>
                <w:bCs/>
                <w:color w:val="000000"/>
                <w:sz w:val="15"/>
                <w:szCs w:val="15"/>
                <w:lang w:eastAsia="ru-RU"/>
              </w:rPr>
            </w:pPr>
            <w:r w:rsidRPr="007C0A86">
              <w:rPr>
                <w:b/>
                <w:bCs/>
                <w:color w:val="000000"/>
                <w:sz w:val="15"/>
                <w:szCs w:val="15"/>
                <w:lang w:eastAsia="ru-RU"/>
              </w:rPr>
              <w:t>19 5</w:t>
            </w:r>
            <w:r w:rsidR="009943B9">
              <w:rPr>
                <w:b/>
                <w:bCs/>
                <w:color w:val="000000"/>
                <w:sz w:val="15"/>
                <w:szCs w:val="15"/>
                <w:lang w:eastAsia="ru-RU"/>
              </w:rPr>
              <w:t>9</w:t>
            </w:r>
            <w:r w:rsidRPr="007C0A86">
              <w:rPr>
                <w:b/>
                <w:bCs/>
                <w:color w:val="000000"/>
                <w:sz w:val="15"/>
                <w:szCs w:val="15"/>
                <w:lang w:eastAsia="ru-RU"/>
              </w:rPr>
              <w:t>0,90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245"/>
        </w:trPr>
        <w:tc>
          <w:tcPr>
            <w:tcW w:w="6516"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 xml:space="preserve">Муниципальная программа сельского поселения Просвет муниципального района Волжский Самарской </w:t>
            </w:r>
            <w:proofErr w:type="gramStart"/>
            <w:r w:rsidRPr="007C0A86">
              <w:rPr>
                <w:sz w:val="15"/>
                <w:szCs w:val="15"/>
                <w:lang w:eastAsia="ru-RU"/>
              </w:rPr>
              <w:t>области  "</w:t>
            </w:r>
            <w:proofErr w:type="gramEnd"/>
            <w:r w:rsidRPr="007C0A86">
              <w:rPr>
                <w:sz w:val="15"/>
                <w:szCs w:val="15"/>
                <w:lang w:eastAsia="ru-RU"/>
              </w:rPr>
              <w:t>Благоустройство территории сельской поселения Просвет муниципального района Волжский Самарской области  на 2022-2026годы"</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0" w:type="dxa"/>
            <w:shd w:val="clear" w:color="000000" w:fill="FFFFFF"/>
            <w:hideMark/>
          </w:tcPr>
          <w:p w:rsidR="00550C07" w:rsidRPr="007C0A86" w:rsidRDefault="00550C07" w:rsidP="009943B9">
            <w:pPr>
              <w:suppressAutoHyphens w:val="0"/>
              <w:jc w:val="center"/>
              <w:rPr>
                <w:color w:val="000000"/>
                <w:sz w:val="15"/>
                <w:szCs w:val="15"/>
                <w:lang w:eastAsia="ru-RU"/>
              </w:rPr>
            </w:pPr>
            <w:r w:rsidRPr="007C0A86">
              <w:rPr>
                <w:color w:val="000000"/>
                <w:sz w:val="15"/>
                <w:szCs w:val="15"/>
                <w:lang w:eastAsia="ru-RU"/>
              </w:rPr>
              <w:t xml:space="preserve">2 </w:t>
            </w:r>
            <w:r w:rsidR="009943B9">
              <w:rPr>
                <w:color w:val="000000"/>
                <w:sz w:val="15"/>
                <w:szCs w:val="15"/>
                <w:lang w:eastAsia="ru-RU"/>
              </w:rPr>
              <w:t>71</w:t>
            </w:r>
            <w:r w:rsidRPr="007C0A86">
              <w:rPr>
                <w:color w:val="000000"/>
                <w:sz w:val="15"/>
                <w:szCs w:val="15"/>
                <w:lang w:eastAsia="ru-RU"/>
              </w:rPr>
              <w:t>7,40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0" w:type="dxa"/>
            <w:shd w:val="clear" w:color="000000" w:fill="FFFFFF"/>
            <w:hideMark/>
          </w:tcPr>
          <w:p w:rsidR="00550C07" w:rsidRPr="007C0A86" w:rsidRDefault="00550C07" w:rsidP="009943B9">
            <w:pPr>
              <w:suppressAutoHyphens w:val="0"/>
              <w:jc w:val="center"/>
              <w:rPr>
                <w:color w:val="000000"/>
                <w:sz w:val="15"/>
                <w:szCs w:val="15"/>
                <w:lang w:eastAsia="ru-RU"/>
              </w:rPr>
            </w:pPr>
            <w:r w:rsidRPr="007C0A86">
              <w:rPr>
                <w:color w:val="000000"/>
                <w:sz w:val="15"/>
                <w:szCs w:val="15"/>
                <w:lang w:eastAsia="ru-RU"/>
              </w:rPr>
              <w:t>2 6</w:t>
            </w:r>
            <w:r w:rsidR="009943B9">
              <w:rPr>
                <w:color w:val="000000"/>
                <w:sz w:val="15"/>
                <w:szCs w:val="15"/>
                <w:lang w:eastAsia="ru-RU"/>
              </w:rPr>
              <w:t>8</w:t>
            </w:r>
            <w:r w:rsidRPr="007C0A86">
              <w:rPr>
                <w:color w:val="000000"/>
                <w:sz w:val="15"/>
                <w:szCs w:val="15"/>
                <w:lang w:eastAsia="ru-RU"/>
              </w:rPr>
              <w:t>0,00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141"/>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37,40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244"/>
        </w:trPr>
        <w:tc>
          <w:tcPr>
            <w:tcW w:w="6516"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 xml:space="preserve">Муниципальная программа сельского поселения Просвет муниципального района Волжский Самарской </w:t>
            </w:r>
            <w:proofErr w:type="gramStart"/>
            <w:r w:rsidRPr="007C0A86">
              <w:rPr>
                <w:sz w:val="15"/>
                <w:szCs w:val="15"/>
                <w:lang w:eastAsia="ru-RU"/>
              </w:rPr>
              <w:t>области  "</w:t>
            </w:r>
            <w:proofErr w:type="gramEnd"/>
            <w:r w:rsidRPr="007C0A86">
              <w:rPr>
                <w:sz w:val="15"/>
                <w:szCs w:val="15"/>
                <w:lang w:eastAsia="ru-RU"/>
              </w:rPr>
              <w:t>Молодежная политика на 2022-2026годы"</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62 0 0000 000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62 0 0000 000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180"/>
        </w:trPr>
        <w:tc>
          <w:tcPr>
            <w:tcW w:w="6516"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 xml:space="preserve">Муниципальная программа сельского поселения Просвет муниципального района Волжский Самарской </w:t>
            </w:r>
            <w:proofErr w:type="gramStart"/>
            <w:r w:rsidRPr="007C0A86">
              <w:rPr>
                <w:sz w:val="15"/>
                <w:szCs w:val="15"/>
                <w:lang w:eastAsia="ru-RU"/>
              </w:rPr>
              <w:t>области  "</w:t>
            </w:r>
            <w:proofErr w:type="gramEnd"/>
            <w:r w:rsidRPr="007C0A86">
              <w:rPr>
                <w:sz w:val="15"/>
                <w:szCs w:val="15"/>
                <w:lang w:eastAsia="ru-RU"/>
              </w:rPr>
              <w:t>Развитие физической культуры и спорта на 2022-2026годы"</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63 0 0000 000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300,00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114"/>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630 0 0000 000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300,00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386"/>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Муниципальная программа "Модернизация и развитие автомобильных дорог общего пользования местного значения в сельском поселении Просвет муниципального района Волжский Самарской области на 2011-2025гг. "</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65 0 0000 000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0"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16 553,50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65 0 0000 000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0"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5 539,70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14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65 0 0000 000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0"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11 041,80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0A2284">
        <w:trPr>
          <w:trHeight w:val="100"/>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0" w:type="dxa"/>
            <w:shd w:val="clear" w:color="000000" w:fill="FFFFFF"/>
            <w:hideMark/>
          </w:tcPr>
          <w:p w:rsidR="00550C07" w:rsidRPr="007C0A86" w:rsidRDefault="00550C07" w:rsidP="009943B9">
            <w:pPr>
              <w:suppressAutoHyphens w:val="0"/>
              <w:jc w:val="center"/>
              <w:rPr>
                <w:b/>
                <w:bCs/>
                <w:color w:val="000000"/>
                <w:sz w:val="15"/>
                <w:szCs w:val="15"/>
                <w:lang w:eastAsia="ru-RU"/>
              </w:rPr>
            </w:pPr>
            <w:r w:rsidRPr="007C0A86">
              <w:rPr>
                <w:b/>
                <w:bCs/>
                <w:color w:val="000000"/>
                <w:sz w:val="15"/>
                <w:szCs w:val="15"/>
                <w:lang w:eastAsia="ru-RU"/>
              </w:rPr>
              <w:t xml:space="preserve">23 </w:t>
            </w:r>
            <w:r w:rsidR="009943B9">
              <w:rPr>
                <w:b/>
                <w:bCs/>
                <w:color w:val="000000"/>
                <w:sz w:val="15"/>
                <w:szCs w:val="15"/>
                <w:lang w:eastAsia="ru-RU"/>
              </w:rPr>
              <w:t>79</w:t>
            </w:r>
            <w:r w:rsidRPr="007C0A86">
              <w:rPr>
                <w:b/>
                <w:bCs/>
                <w:color w:val="000000"/>
                <w:sz w:val="15"/>
                <w:szCs w:val="15"/>
                <w:lang w:eastAsia="ru-RU"/>
              </w:rPr>
              <w:t>7,80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513"/>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0" w:type="dxa"/>
            <w:shd w:val="clear" w:color="000000" w:fill="FFFFFF"/>
            <w:hideMark/>
          </w:tcPr>
          <w:p w:rsidR="00550C07" w:rsidRPr="007C0A86" w:rsidRDefault="00831A4D" w:rsidP="00831A4D">
            <w:pPr>
              <w:suppressAutoHyphens w:val="0"/>
              <w:jc w:val="center"/>
              <w:rPr>
                <w:b/>
                <w:bCs/>
                <w:color w:val="000000"/>
                <w:sz w:val="15"/>
                <w:szCs w:val="15"/>
                <w:lang w:eastAsia="ru-RU"/>
              </w:rPr>
            </w:pPr>
            <w:r>
              <w:rPr>
                <w:b/>
                <w:bCs/>
                <w:color w:val="000000"/>
                <w:sz w:val="15"/>
                <w:szCs w:val="15"/>
                <w:lang w:eastAsia="ru-RU"/>
              </w:rPr>
              <w:t>13 31</w:t>
            </w:r>
            <w:r w:rsidR="00550C07" w:rsidRPr="007C0A86">
              <w:rPr>
                <w:b/>
                <w:bCs/>
                <w:color w:val="000000"/>
                <w:sz w:val="15"/>
                <w:szCs w:val="15"/>
                <w:lang w:eastAsia="ru-RU"/>
              </w:rPr>
              <w:t>2,80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124"/>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Расходы на выплаты персоналу государственных (муниципальных) органов</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5 041,10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98"/>
        </w:trPr>
        <w:tc>
          <w:tcPr>
            <w:tcW w:w="6516"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xml:space="preserve">Иные закупки товаров, работ и услуг для обеспечения государственных (муниципальных) нужд </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1 476,00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Иные межбюджетные трансферты</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185,30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0A2284">
        <w:trPr>
          <w:trHeight w:val="70"/>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0" w:type="dxa"/>
            <w:shd w:val="clear" w:color="000000" w:fill="FFFFFF"/>
            <w:hideMark/>
          </w:tcPr>
          <w:p w:rsidR="00550C07" w:rsidRPr="007C0A86" w:rsidRDefault="00550C07" w:rsidP="00831A4D">
            <w:pPr>
              <w:suppressAutoHyphens w:val="0"/>
              <w:jc w:val="center"/>
              <w:rPr>
                <w:color w:val="000000"/>
                <w:sz w:val="15"/>
                <w:szCs w:val="15"/>
                <w:lang w:eastAsia="ru-RU"/>
              </w:rPr>
            </w:pPr>
            <w:r w:rsidRPr="007C0A86">
              <w:rPr>
                <w:color w:val="000000"/>
                <w:sz w:val="15"/>
                <w:szCs w:val="15"/>
                <w:lang w:eastAsia="ru-RU"/>
              </w:rPr>
              <w:t xml:space="preserve">6 </w:t>
            </w:r>
            <w:r w:rsidR="00831A4D">
              <w:rPr>
                <w:color w:val="000000"/>
                <w:sz w:val="15"/>
                <w:szCs w:val="15"/>
                <w:lang w:eastAsia="ru-RU"/>
              </w:rPr>
              <w:t>59</w:t>
            </w:r>
            <w:r w:rsidRPr="007C0A86">
              <w:rPr>
                <w:color w:val="000000"/>
                <w:sz w:val="15"/>
                <w:szCs w:val="15"/>
                <w:lang w:eastAsia="ru-RU"/>
              </w:rPr>
              <w:t>6,40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Уплата налогов, сборов и иных платежей</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850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4,00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Резервные средства</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870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сфере социальной политики</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90 2 0000 000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0"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56,90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Публичные нормативные социальные выплаты гражданам</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90 2 0000 000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310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56,90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сфере сельского хозяйства и рыб</w:t>
            </w:r>
            <w:r w:rsidR="009961C0" w:rsidRPr="007C0A86">
              <w:rPr>
                <w:color w:val="000000"/>
                <w:sz w:val="15"/>
                <w:szCs w:val="15"/>
                <w:lang w:eastAsia="ru-RU"/>
              </w:rPr>
              <w:t>о</w:t>
            </w:r>
            <w:r w:rsidRPr="007C0A86">
              <w:rPr>
                <w:color w:val="000000"/>
                <w:sz w:val="15"/>
                <w:szCs w:val="15"/>
                <w:lang w:eastAsia="ru-RU"/>
              </w:rPr>
              <w:t>ловства</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90 4 0000 000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0"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264,20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0A2284">
        <w:trPr>
          <w:trHeight w:val="16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сфере сельского хозяйства и рыб</w:t>
            </w:r>
            <w:r w:rsidR="009961C0" w:rsidRPr="007C0A86">
              <w:rPr>
                <w:color w:val="000000"/>
                <w:sz w:val="15"/>
                <w:szCs w:val="15"/>
                <w:lang w:eastAsia="ru-RU"/>
              </w:rPr>
              <w:t>о</w:t>
            </w:r>
            <w:r w:rsidRPr="007C0A86">
              <w:rPr>
                <w:color w:val="000000"/>
                <w:sz w:val="15"/>
                <w:szCs w:val="15"/>
                <w:lang w:eastAsia="ru-RU"/>
              </w:rPr>
              <w:t>ловства</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90 4 0000 000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64,20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90 4 0000 000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94"/>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сфере жилищно-коммунального хозяйства</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90 5 0000 000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0"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604,40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90 5 0000 000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604,40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1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культуры и кинематографии</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0"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9 559,50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37,60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0A2284">
        <w:trPr>
          <w:trHeight w:val="118"/>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Денежное поощрение работнику культуры</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50,00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9 471,90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ВСЕГО</w:t>
            </w:r>
          </w:p>
        </w:tc>
        <w:tc>
          <w:tcPr>
            <w:tcW w:w="1276" w:type="dxa"/>
            <w:shd w:val="clear" w:color="auto" w:fill="auto"/>
            <w:hideMark/>
          </w:tcPr>
          <w:p w:rsidR="00550C07" w:rsidRPr="007C0A86" w:rsidRDefault="00550C07" w:rsidP="007C0A86">
            <w:pPr>
              <w:suppressAutoHyphens w:val="0"/>
              <w:rPr>
                <w:color w:val="000000"/>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0"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43 388,70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bl>
    <w:p w:rsidR="00550C07" w:rsidRPr="007C0A86" w:rsidRDefault="00550C07" w:rsidP="007C0A86">
      <w:pPr>
        <w:ind w:left="2835"/>
        <w:jc w:val="right"/>
        <w:rPr>
          <w:rStyle w:val="tocnumber"/>
          <w:sz w:val="15"/>
          <w:szCs w:val="15"/>
        </w:rPr>
      </w:pPr>
    </w:p>
    <w:p w:rsidR="009961C0" w:rsidRDefault="009961C0" w:rsidP="008C73CF">
      <w:pPr>
        <w:ind w:left="2835"/>
        <w:jc w:val="right"/>
        <w:rPr>
          <w:sz w:val="14"/>
          <w:szCs w:val="14"/>
        </w:rPr>
      </w:pPr>
    </w:p>
    <w:p w:rsidR="00211291" w:rsidRDefault="00211291" w:rsidP="00211291">
      <w:pPr>
        <w:ind w:firstLine="708"/>
        <w:jc w:val="center"/>
        <w:rPr>
          <w:rFonts w:eastAsia="Calibri"/>
          <w:b/>
          <w:sz w:val="15"/>
          <w:szCs w:val="15"/>
        </w:rPr>
      </w:pPr>
    </w:p>
    <w:p w:rsidR="00831A4D" w:rsidRDefault="00831A4D" w:rsidP="00211291">
      <w:pPr>
        <w:ind w:firstLine="708"/>
        <w:jc w:val="center"/>
        <w:rPr>
          <w:rFonts w:eastAsia="Calibri"/>
          <w:b/>
          <w:sz w:val="15"/>
          <w:szCs w:val="15"/>
        </w:rPr>
      </w:pPr>
    </w:p>
    <w:p w:rsidR="00831A4D" w:rsidRDefault="00831A4D" w:rsidP="00211291">
      <w:pPr>
        <w:ind w:firstLine="708"/>
        <w:jc w:val="center"/>
        <w:rPr>
          <w:rFonts w:eastAsia="Calibri"/>
          <w:b/>
          <w:sz w:val="15"/>
          <w:szCs w:val="15"/>
        </w:rPr>
      </w:pPr>
    </w:p>
    <w:p w:rsidR="00831A4D" w:rsidRPr="00903F2E" w:rsidRDefault="00831A4D" w:rsidP="00831A4D">
      <w:pPr>
        <w:pStyle w:val="af9"/>
        <w:rPr>
          <w:sz w:val="15"/>
          <w:szCs w:val="15"/>
        </w:rPr>
      </w:pPr>
      <w:r w:rsidRPr="00903F2E">
        <w:rPr>
          <w:sz w:val="15"/>
          <w:szCs w:val="15"/>
        </w:rPr>
        <w:t xml:space="preserve">СОБРАНИЕ ПРЕДСТАВИТЕЛЕЙ </w:t>
      </w:r>
      <w:proofErr w:type="gramStart"/>
      <w:r w:rsidRPr="00903F2E">
        <w:rPr>
          <w:sz w:val="15"/>
          <w:szCs w:val="15"/>
        </w:rPr>
        <w:t>СЕЛЬСКОГО  ПОСЕЛЕНИЯ</w:t>
      </w:r>
      <w:proofErr w:type="gramEnd"/>
      <w:r w:rsidRPr="00903F2E">
        <w:rPr>
          <w:sz w:val="15"/>
          <w:szCs w:val="15"/>
        </w:rPr>
        <w:t xml:space="preserve"> ПРОСВЕТ </w:t>
      </w:r>
    </w:p>
    <w:p w:rsidR="00831A4D" w:rsidRPr="00903F2E" w:rsidRDefault="00831A4D" w:rsidP="00831A4D">
      <w:pPr>
        <w:pStyle w:val="af9"/>
        <w:rPr>
          <w:sz w:val="15"/>
          <w:szCs w:val="15"/>
        </w:rPr>
      </w:pPr>
      <w:r w:rsidRPr="00903F2E">
        <w:rPr>
          <w:sz w:val="15"/>
          <w:szCs w:val="15"/>
        </w:rPr>
        <w:t xml:space="preserve">МУНИЦИПАЛЬНОГО </w:t>
      </w:r>
      <w:proofErr w:type="gramStart"/>
      <w:r w:rsidRPr="00903F2E">
        <w:rPr>
          <w:sz w:val="15"/>
          <w:szCs w:val="15"/>
        </w:rPr>
        <w:t>РАЙОНА  ВОЛЖСКИЙ</w:t>
      </w:r>
      <w:proofErr w:type="gramEnd"/>
      <w:r w:rsidRPr="00903F2E">
        <w:rPr>
          <w:sz w:val="15"/>
          <w:szCs w:val="15"/>
        </w:rPr>
        <w:t xml:space="preserve"> САМАРСКОЙ  ОБЛАСТИ</w:t>
      </w:r>
    </w:p>
    <w:p w:rsidR="00831A4D" w:rsidRPr="00903F2E" w:rsidRDefault="00831A4D" w:rsidP="00831A4D">
      <w:pPr>
        <w:jc w:val="center"/>
        <w:rPr>
          <w:sz w:val="15"/>
          <w:szCs w:val="15"/>
        </w:rPr>
      </w:pPr>
      <w:r w:rsidRPr="00903F2E">
        <w:rPr>
          <w:sz w:val="15"/>
          <w:szCs w:val="15"/>
        </w:rPr>
        <w:t>четвертого созыва</w:t>
      </w:r>
    </w:p>
    <w:p w:rsidR="00831A4D" w:rsidRPr="00903F2E" w:rsidRDefault="00831A4D" w:rsidP="00831A4D">
      <w:pPr>
        <w:jc w:val="center"/>
        <w:rPr>
          <w:b/>
          <w:sz w:val="15"/>
          <w:szCs w:val="15"/>
        </w:rPr>
      </w:pPr>
    </w:p>
    <w:p w:rsidR="00831A4D" w:rsidRPr="00903F2E" w:rsidRDefault="00831A4D" w:rsidP="00831A4D">
      <w:pPr>
        <w:jc w:val="center"/>
        <w:rPr>
          <w:b/>
          <w:sz w:val="15"/>
          <w:szCs w:val="15"/>
        </w:rPr>
      </w:pPr>
      <w:r w:rsidRPr="00903F2E">
        <w:rPr>
          <w:b/>
          <w:sz w:val="15"/>
          <w:szCs w:val="15"/>
        </w:rPr>
        <w:t>РЕШЕНИЕ</w:t>
      </w:r>
    </w:p>
    <w:p w:rsidR="00831A4D" w:rsidRPr="00903F2E" w:rsidRDefault="00831A4D" w:rsidP="00831A4D">
      <w:pPr>
        <w:jc w:val="center"/>
        <w:rPr>
          <w:b/>
          <w:sz w:val="15"/>
          <w:szCs w:val="15"/>
        </w:rPr>
      </w:pPr>
    </w:p>
    <w:p w:rsidR="00831A4D" w:rsidRPr="00903F2E" w:rsidRDefault="00831A4D" w:rsidP="00831A4D">
      <w:pPr>
        <w:jc w:val="center"/>
        <w:rPr>
          <w:b/>
          <w:sz w:val="15"/>
          <w:szCs w:val="15"/>
        </w:rPr>
      </w:pPr>
      <w:r w:rsidRPr="00903F2E">
        <w:rPr>
          <w:b/>
          <w:sz w:val="15"/>
          <w:szCs w:val="15"/>
        </w:rPr>
        <w:t xml:space="preserve">от 06 декабря 2022 года         </w:t>
      </w:r>
      <w:r>
        <w:rPr>
          <w:b/>
          <w:sz w:val="15"/>
          <w:szCs w:val="15"/>
        </w:rPr>
        <w:t xml:space="preserve">                                     </w:t>
      </w:r>
      <w:r w:rsidRPr="00903F2E">
        <w:rPr>
          <w:b/>
          <w:sz w:val="15"/>
          <w:szCs w:val="15"/>
        </w:rPr>
        <w:t xml:space="preserve">                                                                              №146</w:t>
      </w:r>
    </w:p>
    <w:p w:rsidR="00831A4D" w:rsidRPr="00903F2E" w:rsidRDefault="00831A4D" w:rsidP="00831A4D">
      <w:pPr>
        <w:jc w:val="center"/>
        <w:rPr>
          <w:b/>
          <w:sz w:val="15"/>
          <w:szCs w:val="15"/>
        </w:rPr>
      </w:pPr>
      <w:r w:rsidRPr="00903F2E">
        <w:rPr>
          <w:b/>
          <w:sz w:val="15"/>
          <w:szCs w:val="15"/>
        </w:rPr>
        <w:t xml:space="preserve"> </w:t>
      </w:r>
    </w:p>
    <w:p w:rsidR="00831A4D" w:rsidRDefault="00831A4D" w:rsidP="00831A4D">
      <w:pPr>
        <w:jc w:val="center"/>
        <w:rPr>
          <w:b/>
          <w:sz w:val="15"/>
          <w:szCs w:val="15"/>
        </w:rPr>
      </w:pPr>
      <w:r w:rsidRPr="00903F2E">
        <w:rPr>
          <w:b/>
          <w:sz w:val="15"/>
          <w:szCs w:val="15"/>
        </w:rPr>
        <w:t>Об оплате гражданами жилых помещений по договорам найма муниципального жилищного фонда в сельском поселении Просвет</w:t>
      </w:r>
    </w:p>
    <w:p w:rsidR="00831A4D" w:rsidRPr="00903F2E" w:rsidRDefault="00831A4D" w:rsidP="00831A4D">
      <w:pPr>
        <w:jc w:val="center"/>
        <w:rPr>
          <w:b/>
          <w:sz w:val="15"/>
          <w:szCs w:val="15"/>
        </w:rPr>
      </w:pPr>
      <w:r w:rsidRPr="00903F2E">
        <w:rPr>
          <w:b/>
          <w:sz w:val="15"/>
          <w:szCs w:val="15"/>
        </w:rPr>
        <w:t xml:space="preserve"> муниципального района Волжский Самарской области</w:t>
      </w:r>
      <w:r>
        <w:rPr>
          <w:b/>
          <w:sz w:val="15"/>
          <w:szCs w:val="15"/>
        </w:rPr>
        <w:t xml:space="preserve"> </w:t>
      </w:r>
      <w:r w:rsidRPr="00903F2E">
        <w:rPr>
          <w:b/>
          <w:sz w:val="15"/>
          <w:szCs w:val="15"/>
        </w:rPr>
        <w:t xml:space="preserve">на </w:t>
      </w:r>
      <w:r w:rsidRPr="00903F2E">
        <w:rPr>
          <w:b/>
          <w:sz w:val="15"/>
          <w:szCs w:val="15"/>
          <w:lang w:val="en-US"/>
        </w:rPr>
        <w:t>I</w:t>
      </w:r>
      <w:r w:rsidRPr="00903F2E">
        <w:rPr>
          <w:b/>
          <w:sz w:val="15"/>
          <w:szCs w:val="15"/>
        </w:rPr>
        <w:t xml:space="preserve"> полугодие 2023 года</w:t>
      </w:r>
    </w:p>
    <w:p w:rsidR="00831A4D" w:rsidRPr="00903F2E" w:rsidRDefault="00831A4D" w:rsidP="00831A4D">
      <w:pPr>
        <w:jc w:val="center"/>
        <w:rPr>
          <w:b/>
          <w:sz w:val="15"/>
          <w:szCs w:val="15"/>
        </w:rPr>
      </w:pPr>
    </w:p>
    <w:p w:rsidR="00831A4D" w:rsidRPr="00903F2E" w:rsidRDefault="00831A4D" w:rsidP="00831A4D">
      <w:pPr>
        <w:pStyle w:val="ConsPlusTitle"/>
        <w:ind w:firstLine="709"/>
        <w:jc w:val="both"/>
        <w:rPr>
          <w:sz w:val="15"/>
          <w:szCs w:val="15"/>
        </w:rPr>
      </w:pPr>
      <w:r w:rsidRPr="00903F2E">
        <w:rPr>
          <w:b w:val="0"/>
          <w:sz w:val="15"/>
          <w:szCs w:val="15"/>
        </w:rPr>
        <w:t xml:space="preserve">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Просвет, </w:t>
      </w:r>
      <w:r w:rsidRPr="00903F2E">
        <w:rPr>
          <w:sz w:val="15"/>
          <w:szCs w:val="15"/>
        </w:rPr>
        <w:t>Собрание представителей сельского поселения Просвет муниципального района Волжский Самарской области РЕШИЛО:</w:t>
      </w:r>
    </w:p>
    <w:p w:rsidR="00831A4D" w:rsidRPr="00903F2E" w:rsidRDefault="00831A4D" w:rsidP="00831A4D">
      <w:pPr>
        <w:pStyle w:val="ConsPlusTitle"/>
        <w:ind w:firstLine="709"/>
        <w:jc w:val="both"/>
        <w:rPr>
          <w:b w:val="0"/>
          <w:sz w:val="15"/>
          <w:szCs w:val="15"/>
        </w:rPr>
      </w:pPr>
      <w:r w:rsidRPr="00903F2E">
        <w:rPr>
          <w:b w:val="0"/>
          <w:sz w:val="15"/>
          <w:szCs w:val="15"/>
        </w:rPr>
        <w:t>1.Установить плату за пользование жилыми помещениями (плата за наем)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w:t>
      </w:r>
    </w:p>
    <w:p w:rsidR="00831A4D" w:rsidRPr="00903F2E" w:rsidRDefault="00831A4D" w:rsidP="00831A4D">
      <w:pPr>
        <w:ind w:firstLine="708"/>
        <w:jc w:val="both"/>
        <w:rPr>
          <w:sz w:val="15"/>
          <w:szCs w:val="15"/>
        </w:rPr>
      </w:pPr>
      <w:r w:rsidRPr="00903F2E">
        <w:rPr>
          <w:sz w:val="15"/>
          <w:szCs w:val="15"/>
        </w:rPr>
        <w:t>2.Установить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 не принявших на общем собрании решение об установлении размера платы за содержание жилого помещения согласно приложению №2.</w:t>
      </w:r>
    </w:p>
    <w:p w:rsidR="00831A4D" w:rsidRPr="00903F2E" w:rsidRDefault="00831A4D" w:rsidP="00831A4D">
      <w:pPr>
        <w:ind w:firstLine="708"/>
        <w:jc w:val="both"/>
        <w:rPr>
          <w:sz w:val="15"/>
          <w:szCs w:val="15"/>
        </w:rPr>
      </w:pPr>
      <w:r w:rsidRPr="00903F2E">
        <w:rPr>
          <w:sz w:val="15"/>
          <w:szCs w:val="15"/>
        </w:rPr>
        <w:lastRenderedPageBreak/>
        <w:t>3.Установить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специализированных жилых помещений муниципального жилищного фонда согласно приложению №3.</w:t>
      </w:r>
    </w:p>
    <w:p w:rsidR="00831A4D" w:rsidRPr="00903F2E" w:rsidRDefault="00831A4D" w:rsidP="00831A4D">
      <w:pPr>
        <w:pStyle w:val="ConsPlusTitle"/>
        <w:ind w:firstLine="708"/>
        <w:jc w:val="both"/>
        <w:rPr>
          <w:sz w:val="15"/>
          <w:szCs w:val="15"/>
        </w:rPr>
      </w:pPr>
      <w:r w:rsidRPr="00903F2E">
        <w:rPr>
          <w:b w:val="0"/>
          <w:sz w:val="15"/>
          <w:szCs w:val="15"/>
        </w:rPr>
        <w:t xml:space="preserve">4.Опубликовать настоящее решение в газете «Просветские вести» и разместить на официальном сайте Администрации сельского поселения Просвет </w:t>
      </w:r>
      <w:hyperlink r:id="rId8" w:history="1">
        <w:r w:rsidRPr="00903F2E">
          <w:rPr>
            <w:rStyle w:val="ae"/>
            <w:rFonts w:eastAsiaTheme="majorEastAsia"/>
            <w:b w:val="0"/>
            <w:color w:val="auto"/>
            <w:sz w:val="15"/>
            <w:szCs w:val="15"/>
            <w:lang w:val="en-US"/>
          </w:rPr>
          <w:t>www</w:t>
        </w:r>
        <w:r w:rsidRPr="00903F2E">
          <w:rPr>
            <w:rStyle w:val="ae"/>
            <w:rFonts w:eastAsiaTheme="majorEastAsia"/>
            <w:b w:val="0"/>
            <w:color w:val="auto"/>
            <w:sz w:val="15"/>
            <w:szCs w:val="15"/>
          </w:rPr>
          <w:t>.</w:t>
        </w:r>
        <w:proofErr w:type="spellStart"/>
        <w:r w:rsidRPr="00903F2E">
          <w:rPr>
            <w:rStyle w:val="ae"/>
            <w:rFonts w:eastAsiaTheme="majorEastAsia"/>
            <w:b w:val="0"/>
            <w:color w:val="auto"/>
            <w:sz w:val="15"/>
            <w:szCs w:val="15"/>
            <w:lang w:val="en-US"/>
          </w:rPr>
          <w:t>prosvet</w:t>
        </w:r>
        <w:proofErr w:type="spellEnd"/>
        <w:r w:rsidRPr="00903F2E">
          <w:rPr>
            <w:rStyle w:val="ae"/>
            <w:rFonts w:eastAsiaTheme="majorEastAsia"/>
            <w:b w:val="0"/>
            <w:color w:val="auto"/>
            <w:sz w:val="15"/>
            <w:szCs w:val="15"/>
          </w:rPr>
          <w:t>-</w:t>
        </w:r>
        <w:proofErr w:type="spellStart"/>
        <w:r w:rsidRPr="00903F2E">
          <w:rPr>
            <w:rStyle w:val="ae"/>
            <w:rFonts w:eastAsiaTheme="majorEastAsia"/>
            <w:b w:val="0"/>
            <w:color w:val="auto"/>
            <w:sz w:val="15"/>
            <w:szCs w:val="15"/>
            <w:lang w:val="en-US"/>
          </w:rPr>
          <w:t>adm</w:t>
        </w:r>
        <w:proofErr w:type="spellEnd"/>
        <w:r w:rsidRPr="00903F2E">
          <w:rPr>
            <w:rStyle w:val="ae"/>
            <w:rFonts w:eastAsiaTheme="majorEastAsia"/>
            <w:b w:val="0"/>
            <w:color w:val="auto"/>
            <w:sz w:val="15"/>
            <w:szCs w:val="15"/>
          </w:rPr>
          <w:t>.</w:t>
        </w:r>
        <w:proofErr w:type="spellStart"/>
        <w:r w:rsidRPr="00903F2E">
          <w:rPr>
            <w:rStyle w:val="ae"/>
            <w:rFonts w:eastAsiaTheme="majorEastAsia"/>
            <w:b w:val="0"/>
            <w:color w:val="auto"/>
            <w:sz w:val="15"/>
            <w:szCs w:val="15"/>
            <w:lang w:val="en-US"/>
          </w:rPr>
          <w:t>ucoz</w:t>
        </w:r>
        <w:proofErr w:type="spellEnd"/>
        <w:r w:rsidRPr="00903F2E">
          <w:rPr>
            <w:rStyle w:val="ae"/>
            <w:rFonts w:eastAsiaTheme="majorEastAsia"/>
            <w:b w:val="0"/>
            <w:color w:val="auto"/>
            <w:sz w:val="15"/>
            <w:szCs w:val="15"/>
          </w:rPr>
          <w:t>.</w:t>
        </w:r>
        <w:proofErr w:type="spellStart"/>
        <w:r w:rsidRPr="00903F2E">
          <w:rPr>
            <w:rStyle w:val="ae"/>
            <w:rFonts w:eastAsiaTheme="majorEastAsia"/>
            <w:b w:val="0"/>
            <w:color w:val="auto"/>
            <w:sz w:val="15"/>
            <w:szCs w:val="15"/>
            <w:lang w:val="en-US"/>
          </w:rPr>
          <w:t>ru</w:t>
        </w:r>
        <w:proofErr w:type="spellEnd"/>
        <w:r w:rsidRPr="00903F2E">
          <w:rPr>
            <w:rStyle w:val="ae"/>
            <w:rFonts w:eastAsiaTheme="majorEastAsia"/>
            <w:b w:val="0"/>
            <w:color w:val="auto"/>
            <w:sz w:val="15"/>
            <w:szCs w:val="15"/>
          </w:rPr>
          <w:t>»</w:t>
        </w:r>
      </w:hyperlink>
      <w:r w:rsidRPr="00903F2E">
        <w:rPr>
          <w:b w:val="0"/>
          <w:sz w:val="15"/>
          <w:szCs w:val="15"/>
        </w:rPr>
        <w:t>.</w:t>
      </w:r>
    </w:p>
    <w:p w:rsidR="00831A4D" w:rsidRPr="00903F2E" w:rsidRDefault="00831A4D" w:rsidP="00831A4D">
      <w:pPr>
        <w:pStyle w:val="ConsPlusTitle"/>
        <w:jc w:val="both"/>
        <w:rPr>
          <w:sz w:val="15"/>
          <w:szCs w:val="15"/>
        </w:rPr>
      </w:pPr>
      <w:r w:rsidRPr="00903F2E">
        <w:rPr>
          <w:b w:val="0"/>
          <w:sz w:val="15"/>
          <w:szCs w:val="15"/>
        </w:rPr>
        <w:t xml:space="preserve">          5.Настоящее решение вступает в силу со дня его официального опубликования.</w:t>
      </w:r>
    </w:p>
    <w:p w:rsidR="00831A4D" w:rsidRPr="00903F2E" w:rsidRDefault="00831A4D" w:rsidP="00831A4D">
      <w:pPr>
        <w:ind w:firstLine="708"/>
        <w:jc w:val="right"/>
        <w:rPr>
          <w:sz w:val="15"/>
          <w:szCs w:val="15"/>
        </w:rPr>
      </w:pPr>
      <w:proofErr w:type="spellStart"/>
      <w:r w:rsidRPr="00903F2E">
        <w:rPr>
          <w:sz w:val="15"/>
          <w:szCs w:val="15"/>
        </w:rPr>
        <w:t>С.И.Шевцов</w:t>
      </w:r>
      <w:proofErr w:type="spellEnd"/>
    </w:p>
    <w:p w:rsidR="00831A4D" w:rsidRPr="00903F2E" w:rsidRDefault="00831A4D" w:rsidP="00831A4D">
      <w:pPr>
        <w:jc w:val="right"/>
        <w:rPr>
          <w:sz w:val="15"/>
          <w:szCs w:val="15"/>
        </w:rPr>
      </w:pPr>
      <w:r w:rsidRPr="00903F2E">
        <w:rPr>
          <w:sz w:val="15"/>
          <w:szCs w:val="15"/>
        </w:rPr>
        <w:t xml:space="preserve">Глава сельского поселения Просвет                                                         </w:t>
      </w:r>
    </w:p>
    <w:p w:rsidR="00831A4D" w:rsidRPr="00903F2E" w:rsidRDefault="00831A4D" w:rsidP="00831A4D">
      <w:pPr>
        <w:jc w:val="right"/>
        <w:rPr>
          <w:sz w:val="15"/>
          <w:szCs w:val="15"/>
        </w:rPr>
      </w:pPr>
      <w:proofErr w:type="spellStart"/>
      <w:r w:rsidRPr="00903F2E">
        <w:rPr>
          <w:sz w:val="15"/>
          <w:szCs w:val="15"/>
        </w:rPr>
        <w:t>Н.А.Соловьева</w:t>
      </w:r>
      <w:proofErr w:type="spellEnd"/>
    </w:p>
    <w:p w:rsidR="00831A4D" w:rsidRPr="00903F2E" w:rsidRDefault="00831A4D" w:rsidP="00831A4D">
      <w:pPr>
        <w:jc w:val="right"/>
        <w:rPr>
          <w:sz w:val="15"/>
          <w:szCs w:val="15"/>
        </w:rPr>
      </w:pPr>
      <w:r w:rsidRPr="00903F2E">
        <w:rPr>
          <w:sz w:val="15"/>
          <w:szCs w:val="15"/>
        </w:rPr>
        <w:t>Председатель Собрания представителей</w:t>
      </w:r>
    </w:p>
    <w:p w:rsidR="00831A4D" w:rsidRDefault="00831A4D" w:rsidP="00831A4D">
      <w:pPr>
        <w:jc w:val="right"/>
        <w:rPr>
          <w:sz w:val="15"/>
          <w:szCs w:val="15"/>
        </w:rPr>
      </w:pPr>
      <w:r w:rsidRPr="00903F2E">
        <w:rPr>
          <w:sz w:val="15"/>
          <w:szCs w:val="15"/>
        </w:rPr>
        <w:t xml:space="preserve">сельского поселения Просвет  </w:t>
      </w:r>
    </w:p>
    <w:p w:rsidR="00831A4D" w:rsidRDefault="00831A4D" w:rsidP="00831A4D">
      <w:pPr>
        <w:jc w:val="right"/>
        <w:rPr>
          <w:sz w:val="15"/>
          <w:szCs w:val="15"/>
        </w:rPr>
      </w:pPr>
    </w:p>
    <w:p w:rsidR="00831A4D" w:rsidRPr="00831A4D" w:rsidRDefault="00831A4D" w:rsidP="00831A4D">
      <w:pPr>
        <w:jc w:val="right"/>
        <w:rPr>
          <w:sz w:val="15"/>
          <w:szCs w:val="15"/>
        </w:rPr>
      </w:pPr>
      <w:r w:rsidRPr="00831A4D">
        <w:rPr>
          <w:sz w:val="15"/>
          <w:szCs w:val="15"/>
        </w:rPr>
        <w:t>Приложение №1</w:t>
      </w:r>
    </w:p>
    <w:p w:rsidR="00831A4D" w:rsidRPr="00903F2E" w:rsidRDefault="00831A4D" w:rsidP="00831A4D">
      <w:pPr>
        <w:jc w:val="right"/>
        <w:rPr>
          <w:sz w:val="15"/>
          <w:szCs w:val="15"/>
        </w:rPr>
      </w:pPr>
      <w:r w:rsidRPr="00903F2E">
        <w:rPr>
          <w:sz w:val="15"/>
          <w:szCs w:val="15"/>
        </w:rPr>
        <w:t>к решению Собрания представителей сельского поселения Просвет</w:t>
      </w:r>
    </w:p>
    <w:p w:rsidR="00831A4D" w:rsidRPr="00903F2E" w:rsidRDefault="00831A4D" w:rsidP="00831A4D">
      <w:pPr>
        <w:jc w:val="right"/>
        <w:rPr>
          <w:sz w:val="15"/>
          <w:szCs w:val="15"/>
        </w:rPr>
      </w:pPr>
      <w:r w:rsidRPr="00903F2E">
        <w:rPr>
          <w:sz w:val="15"/>
          <w:szCs w:val="15"/>
        </w:rPr>
        <w:t>муниципального района Волжский</w:t>
      </w:r>
      <w:r>
        <w:rPr>
          <w:sz w:val="15"/>
          <w:szCs w:val="15"/>
        </w:rPr>
        <w:t xml:space="preserve"> </w:t>
      </w:r>
      <w:r w:rsidRPr="00903F2E">
        <w:rPr>
          <w:sz w:val="15"/>
          <w:szCs w:val="15"/>
        </w:rPr>
        <w:t>Самарской области</w:t>
      </w:r>
    </w:p>
    <w:p w:rsidR="00831A4D" w:rsidRPr="00903F2E" w:rsidRDefault="00831A4D" w:rsidP="00831A4D">
      <w:pPr>
        <w:spacing w:line="360" w:lineRule="auto"/>
        <w:jc w:val="right"/>
        <w:rPr>
          <w:sz w:val="15"/>
          <w:szCs w:val="15"/>
        </w:rPr>
      </w:pPr>
      <w:r w:rsidRPr="00903F2E">
        <w:rPr>
          <w:sz w:val="15"/>
          <w:szCs w:val="15"/>
        </w:rPr>
        <w:t>от 06.12.2022 г. №146</w:t>
      </w:r>
    </w:p>
    <w:p w:rsidR="00831A4D" w:rsidRPr="00903F2E" w:rsidRDefault="00831A4D" w:rsidP="00831A4D">
      <w:pPr>
        <w:jc w:val="center"/>
        <w:rPr>
          <w:b/>
          <w:sz w:val="15"/>
          <w:szCs w:val="15"/>
        </w:rPr>
      </w:pPr>
      <w:r w:rsidRPr="00903F2E">
        <w:rPr>
          <w:sz w:val="15"/>
          <w:szCs w:val="15"/>
        </w:rPr>
        <w:t>ПЛАТА</w:t>
      </w:r>
    </w:p>
    <w:p w:rsidR="00831A4D" w:rsidRPr="00903F2E" w:rsidRDefault="00831A4D" w:rsidP="00831A4D">
      <w:pPr>
        <w:pStyle w:val="ConsPlusTitle"/>
        <w:jc w:val="center"/>
        <w:rPr>
          <w:b w:val="0"/>
          <w:sz w:val="15"/>
          <w:szCs w:val="15"/>
        </w:rPr>
      </w:pPr>
      <w:r w:rsidRPr="00903F2E">
        <w:rPr>
          <w:b w:val="0"/>
          <w:sz w:val="15"/>
          <w:szCs w:val="15"/>
        </w:rPr>
        <w:t xml:space="preserve">за пользование жилыми помещениями (плата за наем) для нанимателей </w:t>
      </w:r>
    </w:p>
    <w:p w:rsidR="00831A4D" w:rsidRPr="00903F2E" w:rsidRDefault="00831A4D" w:rsidP="00831A4D">
      <w:pPr>
        <w:pStyle w:val="ConsPlusTitle"/>
        <w:jc w:val="center"/>
        <w:rPr>
          <w:b w:val="0"/>
          <w:sz w:val="15"/>
          <w:szCs w:val="15"/>
        </w:rPr>
      </w:pPr>
      <w:r w:rsidRPr="00903F2E">
        <w:rPr>
          <w:b w:val="0"/>
          <w:sz w:val="15"/>
          <w:szCs w:val="15"/>
        </w:rPr>
        <w:t>жилых помещений по договорам социального найма и договорам найма специализированных жилых помещений муниципального жилищного фонда</w:t>
      </w:r>
    </w:p>
    <w:p w:rsidR="00831A4D" w:rsidRPr="00903F2E" w:rsidRDefault="00831A4D" w:rsidP="00831A4D">
      <w:pPr>
        <w:pStyle w:val="ConsPlusTitle"/>
        <w:jc w:val="center"/>
        <w:rPr>
          <w:b w:val="0"/>
          <w:sz w:val="15"/>
          <w:szCs w:val="15"/>
        </w:rPr>
      </w:pPr>
    </w:p>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265"/>
        <w:gridCol w:w="3402"/>
      </w:tblGrid>
      <w:tr w:rsidR="00831A4D" w:rsidRPr="00903F2E" w:rsidTr="00831A4D">
        <w:trPr>
          <w:trHeight w:val="70"/>
        </w:trPr>
        <w:tc>
          <w:tcPr>
            <w:tcW w:w="851" w:type="dxa"/>
            <w:vMerge w:val="restart"/>
            <w:vAlign w:val="center"/>
          </w:tcPr>
          <w:p w:rsidR="00831A4D" w:rsidRPr="00903F2E" w:rsidRDefault="00831A4D" w:rsidP="00831A4D">
            <w:pPr>
              <w:jc w:val="center"/>
              <w:rPr>
                <w:sz w:val="15"/>
                <w:szCs w:val="15"/>
              </w:rPr>
            </w:pPr>
            <w:r w:rsidRPr="00903F2E">
              <w:rPr>
                <w:sz w:val="15"/>
                <w:szCs w:val="15"/>
              </w:rPr>
              <w:t>№</w:t>
            </w:r>
          </w:p>
          <w:p w:rsidR="00831A4D" w:rsidRPr="00903F2E" w:rsidRDefault="00831A4D" w:rsidP="00831A4D">
            <w:pPr>
              <w:jc w:val="center"/>
              <w:rPr>
                <w:sz w:val="15"/>
                <w:szCs w:val="15"/>
              </w:rPr>
            </w:pPr>
            <w:r w:rsidRPr="00903F2E">
              <w:rPr>
                <w:sz w:val="15"/>
                <w:szCs w:val="15"/>
              </w:rPr>
              <w:t>п/п</w:t>
            </w:r>
          </w:p>
        </w:tc>
        <w:tc>
          <w:tcPr>
            <w:tcW w:w="6265" w:type="dxa"/>
            <w:vMerge w:val="restart"/>
            <w:vAlign w:val="center"/>
          </w:tcPr>
          <w:p w:rsidR="00831A4D" w:rsidRPr="00903F2E" w:rsidRDefault="00831A4D" w:rsidP="00831A4D">
            <w:pPr>
              <w:jc w:val="center"/>
              <w:rPr>
                <w:sz w:val="15"/>
                <w:szCs w:val="15"/>
              </w:rPr>
            </w:pPr>
            <w:r w:rsidRPr="00903F2E">
              <w:rPr>
                <w:sz w:val="15"/>
                <w:szCs w:val="15"/>
              </w:rPr>
              <w:t>Категории многоквартирного дома</w:t>
            </w:r>
          </w:p>
        </w:tc>
        <w:tc>
          <w:tcPr>
            <w:tcW w:w="3402" w:type="dxa"/>
          </w:tcPr>
          <w:p w:rsidR="00831A4D" w:rsidRPr="00903F2E" w:rsidRDefault="00831A4D" w:rsidP="00831A4D">
            <w:pPr>
              <w:jc w:val="center"/>
              <w:rPr>
                <w:sz w:val="15"/>
                <w:szCs w:val="15"/>
              </w:rPr>
            </w:pPr>
            <w:r w:rsidRPr="00903F2E">
              <w:rPr>
                <w:sz w:val="15"/>
                <w:szCs w:val="15"/>
              </w:rPr>
              <w:t>Плата за наем 1 м</w:t>
            </w:r>
            <w:r w:rsidRPr="00903F2E">
              <w:rPr>
                <w:sz w:val="15"/>
                <w:szCs w:val="15"/>
                <w:vertAlign w:val="superscript"/>
              </w:rPr>
              <w:t>2</w:t>
            </w:r>
            <w:r w:rsidRPr="00903F2E">
              <w:rPr>
                <w:sz w:val="15"/>
                <w:szCs w:val="15"/>
              </w:rPr>
              <w:t xml:space="preserve"> площади в месяц (руб.)</w:t>
            </w:r>
          </w:p>
        </w:tc>
      </w:tr>
      <w:tr w:rsidR="00831A4D" w:rsidRPr="00903F2E" w:rsidTr="00831A4D">
        <w:trPr>
          <w:trHeight w:val="70"/>
        </w:trPr>
        <w:tc>
          <w:tcPr>
            <w:tcW w:w="851" w:type="dxa"/>
            <w:vMerge/>
          </w:tcPr>
          <w:p w:rsidR="00831A4D" w:rsidRPr="00903F2E" w:rsidRDefault="00831A4D" w:rsidP="00831A4D">
            <w:pPr>
              <w:jc w:val="both"/>
              <w:rPr>
                <w:sz w:val="15"/>
                <w:szCs w:val="15"/>
              </w:rPr>
            </w:pPr>
          </w:p>
        </w:tc>
        <w:tc>
          <w:tcPr>
            <w:tcW w:w="6265" w:type="dxa"/>
            <w:vMerge/>
          </w:tcPr>
          <w:p w:rsidR="00831A4D" w:rsidRPr="00903F2E" w:rsidRDefault="00831A4D" w:rsidP="00831A4D">
            <w:pPr>
              <w:jc w:val="both"/>
              <w:rPr>
                <w:sz w:val="15"/>
                <w:szCs w:val="15"/>
              </w:rPr>
            </w:pPr>
          </w:p>
        </w:tc>
        <w:tc>
          <w:tcPr>
            <w:tcW w:w="3402" w:type="dxa"/>
            <w:vAlign w:val="center"/>
          </w:tcPr>
          <w:p w:rsidR="00831A4D" w:rsidRPr="00903F2E" w:rsidRDefault="00831A4D" w:rsidP="00831A4D">
            <w:pPr>
              <w:jc w:val="center"/>
              <w:rPr>
                <w:sz w:val="15"/>
                <w:szCs w:val="15"/>
              </w:rPr>
            </w:pPr>
            <w:r w:rsidRPr="00903F2E">
              <w:rPr>
                <w:sz w:val="15"/>
                <w:szCs w:val="15"/>
              </w:rPr>
              <w:t>с 01.01.2023 г. по 30.06.2023 г.</w:t>
            </w:r>
          </w:p>
        </w:tc>
      </w:tr>
      <w:tr w:rsidR="00831A4D" w:rsidRPr="00903F2E" w:rsidTr="00831A4D">
        <w:trPr>
          <w:trHeight w:val="132"/>
        </w:trPr>
        <w:tc>
          <w:tcPr>
            <w:tcW w:w="851" w:type="dxa"/>
            <w:vAlign w:val="center"/>
          </w:tcPr>
          <w:p w:rsidR="00831A4D" w:rsidRPr="00903F2E" w:rsidRDefault="00831A4D" w:rsidP="00831A4D">
            <w:pPr>
              <w:jc w:val="center"/>
              <w:rPr>
                <w:sz w:val="15"/>
                <w:szCs w:val="15"/>
              </w:rPr>
            </w:pPr>
            <w:r w:rsidRPr="00903F2E">
              <w:rPr>
                <w:sz w:val="15"/>
                <w:szCs w:val="15"/>
              </w:rPr>
              <w:t>1</w:t>
            </w:r>
          </w:p>
        </w:tc>
        <w:tc>
          <w:tcPr>
            <w:tcW w:w="6265" w:type="dxa"/>
          </w:tcPr>
          <w:p w:rsidR="00831A4D" w:rsidRPr="00903F2E" w:rsidRDefault="00831A4D" w:rsidP="00831A4D">
            <w:pPr>
              <w:rPr>
                <w:sz w:val="15"/>
                <w:szCs w:val="15"/>
              </w:rPr>
            </w:pPr>
            <w:r w:rsidRPr="00903F2E">
              <w:rPr>
                <w:sz w:val="15"/>
                <w:szCs w:val="15"/>
              </w:rPr>
              <w:t>Жилые дома, имеющие все виды удобств, кроме мусоропровода</w:t>
            </w:r>
          </w:p>
        </w:tc>
        <w:tc>
          <w:tcPr>
            <w:tcW w:w="3402" w:type="dxa"/>
            <w:vAlign w:val="center"/>
          </w:tcPr>
          <w:p w:rsidR="00831A4D" w:rsidRPr="00903F2E" w:rsidRDefault="00831A4D" w:rsidP="00831A4D">
            <w:pPr>
              <w:jc w:val="center"/>
              <w:rPr>
                <w:sz w:val="15"/>
                <w:szCs w:val="15"/>
              </w:rPr>
            </w:pPr>
            <w:r w:rsidRPr="00903F2E">
              <w:rPr>
                <w:sz w:val="15"/>
                <w:szCs w:val="15"/>
              </w:rPr>
              <w:t>7,83</w:t>
            </w:r>
          </w:p>
        </w:tc>
      </w:tr>
      <w:tr w:rsidR="00831A4D" w:rsidRPr="00903F2E" w:rsidTr="00831A4D">
        <w:trPr>
          <w:trHeight w:val="122"/>
        </w:trPr>
        <w:tc>
          <w:tcPr>
            <w:tcW w:w="851" w:type="dxa"/>
            <w:vAlign w:val="center"/>
          </w:tcPr>
          <w:p w:rsidR="00831A4D" w:rsidRPr="00903F2E" w:rsidRDefault="00831A4D" w:rsidP="00831A4D">
            <w:pPr>
              <w:jc w:val="center"/>
              <w:rPr>
                <w:sz w:val="15"/>
                <w:szCs w:val="15"/>
              </w:rPr>
            </w:pPr>
            <w:r w:rsidRPr="00903F2E">
              <w:rPr>
                <w:sz w:val="15"/>
                <w:szCs w:val="15"/>
              </w:rPr>
              <w:t>2</w:t>
            </w:r>
          </w:p>
        </w:tc>
        <w:tc>
          <w:tcPr>
            <w:tcW w:w="6265" w:type="dxa"/>
          </w:tcPr>
          <w:p w:rsidR="00831A4D" w:rsidRPr="00903F2E" w:rsidRDefault="00831A4D" w:rsidP="00831A4D">
            <w:pPr>
              <w:rPr>
                <w:sz w:val="15"/>
                <w:szCs w:val="15"/>
              </w:rPr>
            </w:pPr>
            <w:r w:rsidRPr="00903F2E">
              <w:rPr>
                <w:sz w:val="15"/>
                <w:szCs w:val="15"/>
              </w:rPr>
              <w:t xml:space="preserve">Жилые дома, имеющие все виды удобств, кроме лифта и мусоропровода </w:t>
            </w:r>
          </w:p>
        </w:tc>
        <w:tc>
          <w:tcPr>
            <w:tcW w:w="3402" w:type="dxa"/>
            <w:vAlign w:val="center"/>
          </w:tcPr>
          <w:p w:rsidR="00831A4D" w:rsidRPr="00903F2E" w:rsidRDefault="00831A4D" w:rsidP="00831A4D">
            <w:pPr>
              <w:jc w:val="center"/>
              <w:rPr>
                <w:sz w:val="15"/>
                <w:szCs w:val="15"/>
              </w:rPr>
            </w:pPr>
            <w:r w:rsidRPr="00903F2E">
              <w:rPr>
                <w:sz w:val="15"/>
                <w:szCs w:val="15"/>
              </w:rPr>
              <w:t>6,80</w:t>
            </w:r>
          </w:p>
        </w:tc>
      </w:tr>
      <w:tr w:rsidR="00831A4D" w:rsidRPr="00903F2E" w:rsidTr="00831A4D">
        <w:trPr>
          <w:trHeight w:val="70"/>
        </w:trPr>
        <w:tc>
          <w:tcPr>
            <w:tcW w:w="851" w:type="dxa"/>
            <w:vAlign w:val="center"/>
          </w:tcPr>
          <w:p w:rsidR="00831A4D" w:rsidRPr="00903F2E" w:rsidRDefault="00831A4D" w:rsidP="00831A4D">
            <w:pPr>
              <w:jc w:val="center"/>
              <w:rPr>
                <w:sz w:val="15"/>
                <w:szCs w:val="15"/>
              </w:rPr>
            </w:pPr>
            <w:r w:rsidRPr="00903F2E">
              <w:rPr>
                <w:sz w:val="15"/>
                <w:szCs w:val="15"/>
              </w:rPr>
              <w:t>3</w:t>
            </w:r>
          </w:p>
        </w:tc>
        <w:tc>
          <w:tcPr>
            <w:tcW w:w="6265" w:type="dxa"/>
          </w:tcPr>
          <w:p w:rsidR="00831A4D" w:rsidRPr="00903F2E" w:rsidRDefault="00831A4D" w:rsidP="00831A4D">
            <w:pPr>
              <w:jc w:val="both"/>
              <w:rPr>
                <w:sz w:val="15"/>
                <w:szCs w:val="15"/>
              </w:rPr>
            </w:pPr>
            <w:r w:rsidRPr="00903F2E">
              <w:rPr>
                <w:sz w:val="15"/>
                <w:szCs w:val="15"/>
              </w:rPr>
              <w:t>Жилые дома, имеющие не все виды удобств</w:t>
            </w:r>
          </w:p>
        </w:tc>
        <w:tc>
          <w:tcPr>
            <w:tcW w:w="3402" w:type="dxa"/>
            <w:vAlign w:val="center"/>
          </w:tcPr>
          <w:p w:rsidR="00831A4D" w:rsidRPr="00903F2E" w:rsidRDefault="00831A4D" w:rsidP="00831A4D">
            <w:pPr>
              <w:jc w:val="center"/>
              <w:rPr>
                <w:sz w:val="15"/>
                <w:szCs w:val="15"/>
              </w:rPr>
            </w:pPr>
            <w:r w:rsidRPr="00903F2E">
              <w:rPr>
                <w:sz w:val="15"/>
                <w:szCs w:val="15"/>
              </w:rPr>
              <w:t>6,59</w:t>
            </w:r>
          </w:p>
        </w:tc>
      </w:tr>
      <w:tr w:rsidR="00831A4D" w:rsidRPr="00903F2E" w:rsidTr="00831A4D">
        <w:trPr>
          <w:trHeight w:val="70"/>
        </w:trPr>
        <w:tc>
          <w:tcPr>
            <w:tcW w:w="851" w:type="dxa"/>
            <w:vAlign w:val="center"/>
          </w:tcPr>
          <w:p w:rsidR="00831A4D" w:rsidRPr="00903F2E" w:rsidRDefault="00831A4D" w:rsidP="00831A4D">
            <w:pPr>
              <w:jc w:val="center"/>
              <w:rPr>
                <w:sz w:val="15"/>
                <w:szCs w:val="15"/>
              </w:rPr>
            </w:pPr>
            <w:r w:rsidRPr="00903F2E">
              <w:rPr>
                <w:sz w:val="15"/>
                <w:szCs w:val="15"/>
              </w:rPr>
              <w:t>4</w:t>
            </w:r>
          </w:p>
        </w:tc>
        <w:tc>
          <w:tcPr>
            <w:tcW w:w="6265" w:type="dxa"/>
          </w:tcPr>
          <w:p w:rsidR="00831A4D" w:rsidRPr="00903F2E" w:rsidRDefault="00831A4D" w:rsidP="00831A4D">
            <w:pPr>
              <w:jc w:val="both"/>
              <w:rPr>
                <w:sz w:val="15"/>
                <w:szCs w:val="15"/>
              </w:rPr>
            </w:pPr>
            <w:r w:rsidRPr="00903F2E">
              <w:rPr>
                <w:sz w:val="15"/>
                <w:szCs w:val="15"/>
              </w:rPr>
              <w:t>Неблагоустроенные и ветхие жилые дома</w:t>
            </w:r>
          </w:p>
        </w:tc>
        <w:tc>
          <w:tcPr>
            <w:tcW w:w="3402" w:type="dxa"/>
            <w:vAlign w:val="center"/>
          </w:tcPr>
          <w:p w:rsidR="00831A4D" w:rsidRPr="00903F2E" w:rsidRDefault="00831A4D" w:rsidP="00831A4D">
            <w:pPr>
              <w:jc w:val="center"/>
              <w:rPr>
                <w:sz w:val="15"/>
                <w:szCs w:val="15"/>
              </w:rPr>
            </w:pPr>
            <w:r w:rsidRPr="00903F2E">
              <w:rPr>
                <w:sz w:val="15"/>
                <w:szCs w:val="15"/>
              </w:rPr>
              <w:t>0,48</w:t>
            </w:r>
          </w:p>
        </w:tc>
      </w:tr>
    </w:tbl>
    <w:p w:rsidR="00831A4D" w:rsidRPr="00831A4D" w:rsidRDefault="00831A4D" w:rsidP="00831A4D">
      <w:pPr>
        <w:ind w:firstLine="708"/>
        <w:jc w:val="both"/>
        <w:rPr>
          <w:sz w:val="14"/>
          <w:szCs w:val="14"/>
        </w:rPr>
      </w:pPr>
      <w:r w:rsidRPr="00831A4D">
        <w:rPr>
          <w:sz w:val="14"/>
          <w:szCs w:val="14"/>
        </w:rPr>
        <w:t>Примечание:</w:t>
      </w:r>
    </w:p>
    <w:p w:rsidR="00831A4D" w:rsidRPr="00831A4D" w:rsidRDefault="00831A4D" w:rsidP="00831A4D">
      <w:pPr>
        <w:jc w:val="both"/>
        <w:rPr>
          <w:sz w:val="14"/>
          <w:szCs w:val="14"/>
        </w:rPr>
      </w:pPr>
      <w:r w:rsidRPr="00831A4D">
        <w:rPr>
          <w:sz w:val="14"/>
          <w:szCs w:val="14"/>
        </w:rPr>
        <w:tab/>
        <w:t>Граждане, признанные в установленном порядке малоимущими, проживающие по договору социального найма, освобождаются от внесения платы за наем жилого помещения.</w:t>
      </w:r>
    </w:p>
    <w:p w:rsidR="00831A4D" w:rsidRPr="00831A4D" w:rsidRDefault="00831A4D" w:rsidP="00831A4D">
      <w:pPr>
        <w:jc w:val="right"/>
        <w:rPr>
          <w:sz w:val="15"/>
          <w:szCs w:val="15"/>
        </w:rPr>
      </w:pPr>
      <w:r w:rsidRPr="00831A4D">
        <w:rPr>
          <w:sz w:val="15"/>
          <w:szCs w:val="15"/>
        </w:rPr>
        <w:t>Приложение №</w:t>
      </w:r>
      <w:r>
        <w:rPr>
          <w:sz w:val="15"/>
          <w:szCs w:val="15"/>
        </w:rPr>
        <w:t>2</w:t>
      </w:r>
    </w:p>
    <w:p w:rsidR="00831A4D" w:rsidRPr="00903F2E" w:rsidRDefault="00831A4D" w:rsidP="00831A4D">
      <w:pPr>
        <w:jc w:val="right"/>
        <w:rPr>
          <w:sz w:val="15"/>
          <w:szCs w:val="15"/>
        </w:rPr>
      </w:pPr>
      <w:r w:rsidRPr="00903F2E">
        <w:rPr>
          <w:sz w:val="15"/>
          <w:szCs w:val="15"/>
        </w:rPr>
        <w:t>к решению Собрания представителей сельского поселения Просвет</w:t>
      </w:r>
    </w:p>
    <w:p w:rsidR="00831A4D" w:rsidRPr="00903F2E" w:rsidRDefault="00831A4D" w:rsidP="00831A4D">
      <w:pPr>
        <w:jc w:val="right"/>
        <w:rPr>
          <w:sz w:val="15"/>
          <w:szCs w:val="15"/>
        </w:rPr>
      </w:pPr>
      <w:r w:rsidRPr="00903F2E">
        <w:rPr>
          <w:sz w:val="15"/>
          <w:szCs w:val="15"/>
        </w:rPr>
        <w:t>муниципального района Волжский</w:t>
      </w:r>
      <w:r>
        <w:rPr>
          <w:sz w:val="15"/>
          <w:szCs w:val="15"/>
        </w:rPr>
        <w:t xml:space="preserve"> </w:t>
      </w:r>
      <w:r w:rsidRPr="00903F2E">
        <w:rPr>
          <w:sz w:val="15"/>
          <w:szCs w:val="15"/>
        </w:rPr>
        <w:t>Самарской области</w:t>
      </w:r>
    </w:p>
    <w:p w:rsidR="00831A4D" w:rsidRDefault="00831A4D" w:rsidP="00831A4D">
      <w:pPr>
        <w:spacing w:line="360" w:lineRule="auto"/>
        <w:jc w:val="right"/>
        <w:rPr>
          <w:sz w:val="15"/>
          <w:szCs w:val="15"/>
        </w:rPr>
      </w:pPr>
      <w:r w:rsidRPr="00903F2E">
        <w:rPr>
          <w:sz w:val="15"/>
          <w:szCs w:val="15"/>
        </w:rPr>
        <w:t>от 06.12.2022 г. №146</w:t>
      </w:r>
    </w:p>
    <w:p w:rsidR="00831A4D" w:rsidRPr="00903F2E" w:rsidRDefault="00831A4D" w:rsidP="00831A4D">
      <w:pPr>
        <w:jc w:val="center"/>
        <w:rPr>
          <w:sz w:val="15"/>
          <w:szCs w:val="15"/>
        </w:rPr>
      </w:pPr>
      <w:r w:rsidRPr="00903F2E">
        <w:rPr>
          <w:sz w:val="15"/>
          <w:szCs w:val="15"/>
        </w:rPr>
        <w:t>ПЛАТА</w:t>
      </w:r>
    </w:p>
    <w:p w:rsidR="00831A4D" w:rsidRDefault="00831A4D" w:rsidP="00831A4D">
      <w:pPr>
        <w:jc w:val="center"/>
        <w:rPr>
          <w:sz w:val="15"/>
          <w:szCs w:val="15"/>
        </w:rPr>
      </w:pPr>
      <w:r w:rsidRPr="00903F2E">
        <w:rPr>
          <w:sz w:val="15"/>
          <w:szCs w:val="15"/>
        </w:rPr>
        <w:t xml:space="preserve">за </w:t>
      </w:r>
      <w:r w:rsidRPr="00903F2E">
        <w:rPr>
          <w:sz w:val="15"/>
          <w:szCs w:val="15"/>
        </w:rPr>
        <w:t>содержание жилого</w:t>
      </w:r>
      <w:r w:rsidRPr="00903F2E">
        <w:rPr>
          <w:sz w:val="15"/>
          <w:szCs w:val="15"/>
        </w:rPr>
        <w:t xml:space="preserve"> помещения для нанимателей жилых помещений по договорам социального найма и договорам найма специализированных</w:t>
      </w:r>
    </w:p>
    <w:p w:rsidR="00831A4D" w:rsidRDefault="00831A4D" w:rsidP="00831A4D">
      <w:pPr>
        <w:jc w:val="center"/>
        <w:rPr>
          <w:sz w:val="15"/>
          <w:szCs w:val="15"/>
        </w:rPr>
      </w:pPr>
      <w:r w:rsidRPr="00903F2E">
        <w:rPr>
          <w:sz w:val="15"/>
          <w:szCs w:val="15"/>
        </w:rPr>
        <w:t xml:space="preserve"> жилых помещений муниципального жилищного фонда и собственников помещений в многоквартирных домах, не принявших </w:t>
      </w:r>
    </w:p>
    <w:p w:rsidR="00831A4D" w:rsidRPr="00903F2E" w:rsidRDefault="00831A4D" w:rsidP="00831A4D">
      <w:pPr>
        <w:jc w:val="center"/>
        <w:rPr>
          <w:sz w:val="15"/>
          <w:szCs w:val="15"/>
        </w:rPr>
      </w:pPr>
      <w:r w:rsidRPr="00903F2E">
        <w:rPr>
          <w:sz w:val="15"/>
          <w:szCs w:val="15"/>
        </w:rPr>
        <w:t xml:space="preserve">на общем собрании решение об установлении размера платы за </w:t>
      </w:r>
      <w:r w:rsidRPr="00903F2E">
        <w:rPr>
          <w:sz w:val="15"/>
          <w:szCs w:val="15"/>
        </w:rPr>
        <w:t>содержание жилого</w:t>
      </w:r>
      <w:r w:rsidRPr="00903F2E">
        <w:rPr>
          <w:sz w:val="15"/>
          <w:szCs w:val="15"/>
        </w:rPr>
        <w:t xml:space="preserve"> помещения</w:t>
      </w: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6407"/>
        <w:gridCol w:w="1985"/>
        <w:gridCol w:w="1842"/>
      </w:tblGrid>
      <w:tr w:rsidR="00831A4D" w:rsidRPr="00903F2E" w:rsidTr="00831A4D">
        <w:trPr>
          <w:trHeight w:val="70"/>
        </w:trPr>
        <w:tc>
          <w:tcPr>
            <w:tcW w:w="710" w:type="dxa"/>
            <w:vMerge w:val="restart"/>
            <w:vAlign w:val="center"/>
          </w:tcPr>
          <w:p w:rsidR="00831A4D" w:rsidRPr="00903F2E" w:rsidRDefault="00831A4D" w:rsidP="00213ADD">
            <w:pPr>
              <w:jc w:val="center"/>
              <w:rPr>
                <w:sz w:val="15"/>
                <w:szCs w:val="15"/>
              </w:rPr>
            </w:pPr>
            <w:r w:rsidRPr="00903F2E">
              <w:rPr>
                <w:sz w:val="15"/>
                <w:szCs w:val="15"/>
              </w:rPr>
              <w:t>№</w:t>
            </w:r>
          </w:p>
          <w:p w:rsidR="00831A4D" w:rsidRPr="00903F2E" w:rsidRDefault="00831A4D" w:rsidP="00213ADD">
            <w:pPr>
              <w:jc w:val="center"/>
              <w:rPr>
                <w:sz w:val="15"/>
                <w:szCs w:val="15"/>
              </w:rPr>
            </w:pPr>
            <w:r w:rsidRPr="00903F2E">
              <w:rPr>
                <w:sz w:val="15"/>
                <w:szCs w:val="15"/>
              </w:rPr>
              <w:t>п/п</w:t>
            </w:r>
          </w:p>
        </w:tc>
        <w:tc>
          <w:tcPr>
            <w:tcW w:w="6407" w:type="dxa"/>
            <w:vMerge w:val="restart"/>
            <w:vAlign w:val="center"/>
          </w:tcPr>
          <w:p w:rsidR="00831A4D" w:rsidRPr="00903F2E" w:rsidRDefault="00831A4D" w:rsidP="00213ADD">
            <w:pPr>
              <w:jc w:val="center"/>
              <w:rPr>
                <w:sz w:val="15"/>
                <w:szCs w:val="15"/>
              </w:rPr>
            </w:pPr>
            <w:r w:rsidRPr="00903F2E">
              <w:rPr>
                <w:sz w:val="15"/>
                <w:szCs w:val="15"/>
              </w:rPr>
              <w:t>Категории многоквартирного дома</w:t>
            </w:r>
          </w:p>
        </w:tc>
        <w:tc>
          <w:tcPr>
            <w:tcW w:w="3827" w:type="dxa"/>
            <w:gridSpan w:val="2"/>
            <w:vAlign w:val="center"/>
          </w:tcPr>
          <w:p w:rsidR="00831A4D" w:rsidRPr="00903F2E" w:rsidRDefault="00831A4D" w:rsidP="00213ADD">
            <w:pPr>
              <w:jc w:val="center"/>
              <w:rPr>
                <w:sz w:val="15"/>
                <w:szCs w:val="15"/>
              </w:rPr>
            </w:pPr>
            <w:r w:rsidRPr="00903F2E">
              <w:rPr>
                <w:sz w:val="15"/>
                <w:szCs w:val="15"/>
              </w:rPr>
              <w:t>Плата за 1 м</w:t>
            </w:r>
            <w:r w:rsidRPr="00903F2E">
              <w:rPr>
                <w:sz w:val="15"/>
                <w:szCs w:val="15"/>
                <w:vertAlign w:val="superscript"/>
              </w:rPr>
              <w:t>2</w:t>
            </w:r>
            <w:r w:rsidRPr="00903F2E">
              <w:rPr>
                <w:sz w:val="15"/>
                <w:szCs w:val="15"/>
              </w:rPr>
              <w:t xml:space="preserve"> площади в месяц (руб.) с учетом НДС</w:t>
            </w:r>
          </w:p>
        </w:tc>
      </w:tr>
      <w:tr w:rsidR="00831A4D" w:rsidRPr="00903F2E" w:rsidTr="00831A4D">
        <w:trPr>
          <w:trHeight w:val="70"/>
        </w:trPr>
        <w:tc>
          <w:tcPr>
            <w:tcW w:w="710" w:type="dxa"/>
            <w:vMerge/>
            <w:vAlign w:val="center"/>
          </w:tcPr>
          <w:p w:rsidR="00831A4D" w:rsidRPr="00903F2E" w:rsidRDefault="00831A4D" w:rsidP="00831A4D">
            <w:pPr>
              <w:jc w:val="center"/>
              <w:rPr>
                <w:sz w:val="15"/>
                <w:szCs w:val="15"/>
              </w:rPr>
            </w:pPr>
          </w:p>
        </w:tc>
        <w:tc>
          <w:tcPr>
            <w:tcW w:w="6407" w:type="dxa"/>
            <w:vMerge/>
          </w:tcPr>
          <w:p w:rsidR="00831A4D" w:rsidRPr="00903F2E" w:rsidRDefault="00831A4D" w:rsidP="00831A4D">
            <w:pPr>
              <w:jc w:val="center"/>
              <w:rPr>
                <w:sz w:val="15"/>
                <w:szCs w:val="15"/>
              </w:rPr>
            </w:pPr>
          </w:p>
        </w:tc>
        <w:tc>
          <w:tcPr>
            <w:tcW w:w="3827" w:type="dxa"/>
            <w:gridSpan w:val="2"/>
          </w:tcPr>
          <w:p w:rsidR="00831A4D" w:rsidRPr="00903F2E" w:rsidRDefault="00831A4D" w:rsidP="00831A4D">
            <w:pPr>
              <w:jc w:val="center"/>
              <w:rPr>
                <w:sz w:val="15"/>
                <w:szCs w:val="15"/>
              </w:rPr>
            </w:pPr>
            <w:r w:rsidRPr="00903F2E">
              <w:rPr>
                <w:sz w:val="15"/>
                <w:szCs w:val="15"/>
              </w:rPr>
              <w:t>с 01.01.2023 г. по 30.06.2023 г.</w:t>
            </w:r>
          </w:p>
        </w:tc>
      </w:tr>
      <w:tr w:rsidR="00831A4D" w:rsidRPr="00903F2E" w:rsidTr="00831A4D">
        <w:trPr>
          <w:trHeight w:val="70"/>
        </w:trPr>
        <w:tc>
          <w:tcPr>
            <w:tcW w:w="710" w:type="dxa"/>
            <w:vMerge/>
            <w:vAlign w:val="center"/>
          </w:tcPr>
          <w:p w:rsidR="00831A4D" w:rsidRPr="00903F2E" w:rsidRDefault="00831A4D" w:rsidP="00831A4D">
            <w:pPr>
              <w:jc w:val="center"/>
              <w:rPr>
                <w:sz w:val="15"/>
                <w:szCs w:val="15"/>
              </w:rPr>
            </w:pPr>
          </w:p>
        </w:tc>
        <w:tc>
          <w:tcPr>
            <w:tcW w:w="6407" w:type="dxa"/>
            <w:vMerge/>
          </w:tcPr>
          <w:p w:rsidR="00831A4D" w:rsidRPr="00903F2E" w:rsidRDefault="00831A4D" w:rsidP="00831A4D">
            <w:pPr>
              <w:jc w:val="center"/>
              <w:rPr>
                <w:sz w:val="15"/>
                <w:szCs w:val="15"/>
              </w:rPr>
            </w:pPr>
          </w:p>
        </w:tc>
        <w:tc>
          <w:tcPr>
            <w:tcW w:w="1985" w:type="dxa"/>
          </w:tcPr>
          <w:p w:rsidR="00831A4D" w:rsidRPr="00903F2E" w:rsidRDefault="00831A4D" w:rsidP="00831A4D">
            <w:pPr>
              <w:jc w:val="center"/>
              <w:rPr>
                <w:sz w:val="15"/>
                <w:szCs w:val="15"/>
              </w:rPr>
            </w:pPr>
            <w:r w:rsidRPr="00903F2E">
              <w:rPr>
                <w:sz w:val="15"/>
                <w:szCs w:val="15"/>
              </w:rPr>
              <w:t>общей</w:t>
            </w:r>
          </w:p>
        </w:tc>
        <w:tc>
          <w:tcPr>
            <w:tcW w:w="1842" w:type="dxa"/>
          </w:tcPr>
          <w:p w:rsidR="00831A4D" w:rsidRPr="00903F2E" w:rsidRDefault="00831A4D" w:rsidP="00831A4D">
            <w:pPr>
              <w:jc w:val="center"/>
              <w:rPr>
                <w:sz w:val="15"/>
                <w:szCs w:val="15"/>
                <w:vertAlign w:val="superscript"/>
              </w:rPr>
            </w:pPr>
            <w:r w:rsidRPr="00903F2E">
              <w:rPr>
                <w:sz w:val="15"/>
                <w:szCs w:val="15"/>
              </w:rPr>
              <w:t>жилой*</w:t>
            </w:r>
          </w:p>
        </w:tc>
      </w:tr>
      <w:tr w:rsidR="00831A4D" w:rsidRPr="00903F2E" w:rsidTr="00831A4D">
        <w:trPr>
          <w:trHeight w:val="70"/>
        </w:trPr>
        <w:tc>
          <w:tcPr>
            <w:tcW w:w="710" w:type="dxa"/>
            <w:vAlign w:val="center"/>
          </w:tcPr>
          <w:p w:rsidR="00831A4D" w:rsidRPr="00903F2E" w:rsidRDefault="00831A4D" w:rsidP="00831A4D">
            <w:pPr>
              <w:jc w:val="center"/>
              <w:rPr>
                <w:sz w:val="15"/>
                <w:szCs w:val="15"/>
              </w:rPr>
            </w:pPr>
            <w:r w:rsidRPr="00903F2E">
              <w:rPr>
                <w:sz w:val="15"/>
                <w:szCs w:val="15"/>
              </w:rPr>
              <w:t>1</w:t>
            </w:r>
          </w:p>
        </w:tc>
        <w:tc>
          <w:tcPr>
            <w:tcW w:w="6407" w:type="dxa"/>
            <w:vAlign w:val="center"/>
          </w:tcPr>
          <w:p w:rsidR="00831A4D" w:rsidRPr="00903F2E" w:rsidRDefault="00831A4D" w:rsidP="00831A4D">
            <w:pPr>
              <w:rPr>
                <w:sz w:val="15"/>
                <w:szCs w:val="15"/>
              </w:rPr>
            </w:pPr>
            <w:r w:rsidRPr="00903F2E">
              <w:rPr>
                <w:sz w:val="15"/>
                <w:szCs w:val="15"/>
              </w:rPr>
              <w:t>Жилые дома, имеющие все виды удобств, кроме мусоропровода</w:t>
            </w:r>
          </w:p>
        </w:tc>
        <w:tc>
          <w:tcPr>
            <w:tcW w:w="1985" w:type="dxa"/>
          </w:tcPr>
          <w:p w:rsidR="00831A4D" w:rsidRPr="00903F2E" w:rsidRDefault="00831A4D" w:rsidP="00831A4D">
            <w:pPr>
              <w:jc w:val="center"/>
              <w:rPr>
                <w:sz w:val="15"/>
                <w:szCs w:val="15"/>
              </w:rPr>
            </w:pPr>
            <w:r w:rsidRPr="00903F2E">
              <w:rPr>
                <w:sz w:val="15"/>
                <w:szCs w:val="15"/>
              </w:rPr>
              <w:t>24,46</w:t>
            </w:r>
          </w:p>
        </w:tc>
        <w:tc>
          <w:tcPr>
            <w:tcW w:w="1842" w:type="dxa"/>
          </w:tcPr>
          <w:p w:rsidR="00831A4D" w:rsidRPr="00903F2E" w:rsidRDefault="00831A4D" w:rsidP="00831A4D">
            <w:pPr>
              <w:jc w:val="center"/>
              <w:rPr>
                <w:sz w:val="15"/>
                <w:szCs w:val="15"/>
              </w:rPr>
            </w:pPr>
            <w:r w:rsidRPr="00903F2E">
              <w:rPr>
                <w:sz w:val="15"/>
                <w:szCs w:val="15"/>
              </w:rPr>
              <w:t>31,74</w:t>
            </w:r>
          </w:p>
        </w:tc>
      </w:tr>
      <w:tr w:rsidR="00831A4D" w:rsidRPr="00903F2E" w:rsidTr="00831A4D">
        <w:trPr>
          <w:trHeight w:val="70"/>
        </w:trPr>
        <w:tc>
          <w:tcPr>
            <w:tcW w:w="710" w:type="dxa"/>
            <w:vAlign w:val="center"/>
          </w:tcPr>
          <w:p w:rsidR="00831A4D" w:rsidRPr="00903F2E" w:rsidRDefault="00831A4D" w:rsidP="00831A4D">
            <w:pPr>
              <w:jc w:val="center"/>
              <w:rPr>
                <w:sz w:val="15"/>
                <w:szCs w:val="15"/>
              </w:rPr>
            </w:pPr>
            <w:r w:rsidRPr="00903F2E">
              <w:rPr>
                <w:sz w:val="15"/>
                <w:szCs w:val="15"/>
              </w:rPr>
              <w:t>2</w:t>
            </w:r>
          </w:p>
        </w:tc>
        <w:tc>
          <w:tcPr>
            <w:tcW w:w="6407" w:type="dxa"/>
            <w:vAlign w:val="center"/>
          </w:tcPr>
          <w:p w:rsidR="00831A4D" w:rsidRPr="00903F2E" w:rsidRDefault="00831A4D" w:rsidP="00831A4D">
            <w:pPr>
              <w:rPr>
                <w:sz w:val="15"/>
                <w:szCs w:val="15"/>
              </w:rPr>
            </w:pPr>
            <w:r w:rsidRPr="00903F2E">
              <w:rPr>
                <w:sz w:val="15"/>
                <w:szCs w:val="15"/>
              </w:rPr>
              <w:t>Жилые дома, имеющие все виды удобств, кроме лифта и мусоропровода</w:t>
            </w:r>
          </w:p>
        </w:tc>
        <w:tc>
          <w:tcPr>
            <w:tcW w:w="1985" w:type="dxa"/>
          </w:tcPr>
          <w:p w:rsidR="00831A4D" w:rsidRPr="00903F2E" w:rsidRDefault="00831A4D" w:rsidP="00831A4D">
            <w:pPr>
              <w:jc w:val="center"/>
              <w:rPr>
                <w:sz w:val="15"/>
                <w:szCs w:val="15"/>
              </w:rPr>
            </w:pPr>
            <w:r w:rsidRPr="00903F2E">
              <w:rPr>
                <w:sz w:val="15"/>
                <w:szCs w:val="15"/>
              </w:rPr>
              <w:t>19,21</w:t>
            </w:r>
          </w:p>
        </w:tc>
        <w:tc>
          <w:tcPr>
            <w:tcW w:w="1842" w:type="dxa"/>
          </w:tcPr>
          <w:p w:rsidR="00831A4D" w:rsidRPr="00903F2E" w:rsidRDefault="00831A4D" w:rsidP="00831A4D">
            <w:pPr>
              <w:jc w:val="center"/>
              <w:rPr>
                <w:sz w:val="15"/>
                <w:szCs w:val="15"/>
              </w:rPr>
            </w:pPr>
            <w:r w:rsidRPr="00903F2E">
              <w:rPr>
                <w:sz w:val="15"/>
                <w:szCs w:val="15"/>
              </w:rPr>
              <w:t>25,48</w:t>
            </w:r>
          </w:p>
        </w:tc>
      </w:tr>
      <w:tr w:rsidR="00831A4D" w:rsidRPr="00903F2E" w:rsidTr="00831A4D">
        <w:trPr>
          <w:trHeight w:val="70"/>
        </w:trPr>
        <w:tc>
          <w:tcPr>
            <w:tcW w:w="710" w:type="dxa"/>
            <w:vAlign w:val="center"/>
          </w:tcPr>
          <w:p w:rsidR="00831A4D" w:rsidRPr="00903F2E" w:rsidRDefault="00831A4D" w:rsidP="00831A4D">
            <w:pPr>
              <w:jc w:val="center"/>
              <w:rPr>
                <w:sz w:val="15"/>
                <w:szCs w:val="15"/>
              </w:rPr>
            </w:pPr>
            <w:r w:rsidRPr="00903F2E">
              <w:rPr>
                <w:sz w:val="15"/>
                <w:szCs w:val="15"/>
              </w:rPr>
              <w:t>3</w:t>
            </w:r>
          </w:p>
        </w:tc>
        <w:tc>
          <w:tcPr>
            <w:tcW w:w="6407" w:type="dxa"/>
            <w:vAlign w:val="center"/>
          </w:tcPr>
          <w:p w:rsidR="00831A4D" w:rsidRPr="00903F2E" w:rsidRDefault="00831A4D" w:rsidP="00831A4D">
            <w:pPr>
              <w:rPr>
                <w:sz w:val="15"/>
                <w:szCs w:val="15"/>
              </w:rPr>
            </w:pPr>
            <w:r w:rsidRPr="00903F2E">
              <w:rPr>
                <w:sz w:val="15"/>
                <w:szCs w:val="15"/>
              </w:rPr>
              <w:t>Жилые дома, имеющие не все виды удобств</w:t>
            </w:r>
          </w:p>
        </w:tc>
        <w:tc>
          <w:tcPr>
            <w:tcW w:w="1985" w:type="dxa"/>
          </w:tcPr>
          <w:p w:rsidR="00831A4D" w:rsidRPr="00903F2E" w:rsidRDefault="00831A4D" w:rsidP="00831A4D">
            <w:pPr>
              <w:jc w:val="center"/>
              <w:rPr>
                <w:sz w:val="15"/>
                <w:szCs w:val="15"/>
              </w:rPr>
            </w:pPr>
            <w:r w:rsidRPr="00903F2E">
              <w:rPr>
                <w:sz w:val="15"/>
                <w:szCs w:val="15"/>
              </w:rPr>
              <w:t>15,56</w:t>
            </w:r>
          </w:p>
        </w:tc>
        <w:tc>
          <w:tcPr>
            <w:tcW w:w="1842" w:type="dxa"/>
          </w:tcPr>
          <w:p w:rsidR="00831A4D" w:rsidRPr="00903F2E" w:rsidRDefault="00831A4D" w:rsidP="00831A4D">
            <w:pPr>
              <w:jc w:val="center"/>
              <w:rPr>
                <w:sz w:val="15"/>
                <w:szCs w:val="15"/>
              </w:rPr>
            </w:pPr>
            <w:r w:rsidRPr="00903F2E">
              <w:rPr>
                <w:sz w:val="15"/>
                <w:szCs w:val="15"/>
              </w:rPr>
              <w:t>21,09</w:t>
            </w:r>
          </w:p>
        </w:tc>
      </w:tr>
      <w:tr w:rsidR="00831A4D" w:rsidRPr="00903F2E" w:rsidTr="00831A4D">
        <w:trPr>
          <w:trHeight w:val="189"/>
        </w:trPr>
        <w:tc>
          <w:tcPr>
            <w:tcW w:w="710" w:type="dxa"/>
            <w:vAlign w:val="center"/>
          </w:tcPr>
          <w:p w:rsidR="00831A4D" w:rsidRPr="00903F2E" w:rsidRDefault="00831A4D" w:rsidP="00831A4D">
            <w:pPr>
              <w:jc w:val="center"/>
              <w:rPr>
                <w:sz w:val="15"/>
                <w:szCs w:val="15"/>
              </w:rPr>
            </w:pPr>
            <w:r w:rsidRPr="00903F2E">
              <w:rPr>
                <w:sz w:val="15"/>
                <w:szCs w:val="15"/>
              </w:rPr>
              <w:t>4</w:t>
            </w:r>
          </w:p>
        </w:tc>
        <w:tc>
          <w:tcPr>
            <w:tcW w:w="6407" w:type="dxa"/>
            <w:vAlign w:val="center"/>
          </w:tcPr>
          <w:p w:rsidR="00831A4D" w:rsidRPr="00903F2E" w:rsidRDefault="00831A4D" w:rsidP="00831A4D">
            <w:pPr>
              <w:rPr>
                <w:sz w:val="15"/>
                <w:szCs w:val="15"/>
              </w:rPr>
            </w:pPr>
            <w:r w:rsidRPr="00903F2E">
              <w:rPr>
                <w:sz w:val="15"/>
                <w:szCs w:val="15"/>
              </w:rPr>
              <w:t>Неблагоустроенные и ветхие жилые дома</w:t>
            </w:r>
          </w:p>
        </w:tc>
        <w:tc>
          <w:tcPr>
            <w:tcW w:w="1985" w:type="dxa"/>
          </w:tcPr>
          <w:p w:rsidR="00831A4D" w:rsidRPr="00903F2E" w:rsidRDefault="00831A4D" w:rsidP="00831A4D">
            <w:pPr>
              <w:jc w:val="center"/>
              <w:rPr>
                <w:sz w:val="15"/>
                <w:szCs w:val="15"/>
              </w:rPr>
            </w:pPr>
            <w:r w:rsidRPr="00903F2E">
              <w:rPr>
                <w:sz w:val="15"/>
                <w:szCs w:val="15"/>
              </w:rPr>
              <w:t>7,85</w:t>
            </w:r>
          </w:p>
        </w:tc>
        <w:tc>
          <w:tcPr>
            <w:tcW w:w="1842" w:type="dxa"/>
          </w:tcPr>
          <w:p w:rsidR="00831A4D" w:rsidRPr="00903F2E" w:rsidRDefault="00831A4D" w:rsidP="00831A4D">
            <w:pPr>
              <w:jc w:val="center"/>
              <w:rPr>
                <w:sz w:val="15"/>
                <w:szCs w:val="15"/>
              </w:rPr>
            </w:pPr>
            <w:r w:rsidRPr="00903F2E">
              <w:rPr>
                <w:sz w:val="15"/>
                <w:szCs w:val="15"/>
              </w:rPr>
              <w:t>8,84</w:t>
            </w:r>
          </w:p>
        </w:tc>
      </w:tr>
    </w:tbl>
    <w:p w:rsidR="00831A4D" w:rsidRPr="00831A4D" w:rsidRDefault="00831A4D" w:rsidP="00831A4D">
      <w:pPr>
        <w:jc w:val="both"/>
        <w:rPr>
          <w:sz w:val="14"/>
          <w:szCs w:val="14"/>
        </w:rPr>
      </w:pPr>
      <w:r w:rsidRPr="00831A4D">
        <w:rPr>
          <w:sz w:val="14"/>
          <w:szCs w:val="14"/>
        </w:rPr>
        <w:t xml:space="preserve">                  Примечание:</w:t>
      </w:r>
    </w:p>
    <w:p w:rsidR="00831A4D" w:rsidRPr="00831A4D" w:rsidRDefault="00831A4D" w:rsidP="00831A4D">
      <w:pPr>
        <w:tabs>
          <w:tab w:val="left" w:pos="709"/>
        </w:tabs>
        <w:jc w:val="both"/>
        <w:rPr>
          <w:sz w:val="14"/>
          <w:szCs w:val="14"/>
        </w:rPr>
      </w:pPr>
      <w:r w:rsidRPr="00831A4D">
        <w:rPr>
          <w:sz w:val="14"/>
          <w:szCs w:val="14"/>
        </w:rPr>
        <w:t xml:space="preserve">                  Плата услуг за 1 м</w:t>
      </w:r>
      <w:r w:rsidRPr="00831A4D">
        <w:rPr>
          <w:sz w:val="14"/>
          <w:szCs w:val="14"/>
          <w:vertAlign w:val="superscript"/>
        </w:rPr>
        <w:t>2</w:t>
      </w:r>
      <w:r w:rsidRPr="00831A4D">
        <w:rPr>
          <w:sz w:val="14"/>
          <w:szCs w:val="14"/>
        </w:rPr>
        <w:t xml:space="preserve"> жилой площади применяется в отдельных комнатах в общежитиях, исходя из площади этих комнат.</w:t>
      </w:r>
    </w:p>
    <w:p w:rsidR="00831A4D" w:rsidRPr="00831A4D" w:rsidRDefault="00831A4D" w:rsidP="00831A4D">
      <w:pPr>
        <w:tabs>
          <w:tab w:val="left" w:pos="284"/>
        </w:tabs>
        <w:ind w:firstLine="709"/>
        <w:jc w:val="both"/>
        <w:rPr>
          <w:sz w:val="14"/>
          <w:szCs w:val="14"/>
        </w:rPr>
      </w:pPr>
      <w:r w:rsidRPr="00831A4D">
        <w:rPr>
          <w:sz w:val="14"/>
          <w:szCs w:val="14"/>
        </w:rPr>
        <w:t>В плату за содержание жилого помещения для неблагоустроенных и ветхих жилых домов, а также, признанных в установленном порядке аварийными, не включена стоимость работ по текущему ремонту жилых помещений общего имущества в многоквартирном доме.</w:t>
      </w:r>
    </w:p>
    <w:p w:rsidR="00831A4D" w:rsidRPr="00831A4D" w:rsidRDefault="00831A4D" w:rsidP="00831A4D">
      <w:pPr>
        <w:tabs>
          <w:tab w:val="left" w:pos="284"/>
        </w:tabs>
        <w:ind w:firstLine="709"/>
        <w:jc w:val="both"/>
        <w:rPr>
          <w:sz w:val="14"/>
          <w:szCs w:val="14"/>
          <w:shd w:val="clear" w:color="auto" w:fill="FFFFFF"/>
        </w:rPr>
      </w:pPr>
      <w:r w:rsidRPr="00831A4D">
        <w:rPr>
          <w:sz w:val="14"/>
          <w:szCs w:val="14"/>
          <w:shd w:val="clear" w:color="auto" w:fill="FFFFFF"/>
        </w:rPr>
        <w:t>В стоимость услуг по содержанию жилых помещений не включены расходы граждан на оплату холодной воды, горячей воды, отведения сточных вод, электрической энергии, потребляемых при выполнении минимального перечня услуг и работ, необходимых для обеспечения надлежащего содержания общего имущества в многоквартирном и жилом домах.</w:t>
      </w:r>
    </w:p>
    <w:p w:rsidR="00831A4D" w:rsidRPr="00831A4D" w:rsidRDefault="00831A4D" w:rsidP="00831A4D">
      <w:pPr>
        <w:pStyle w:val="affffd"/>
        <w:shd w:val="clear" w:color="auto" w:fill="FFFFFF"/>
        <w:tabs>
          <w:tab w:val="left" w:pos="284"/>
          <w:tab w:val="left" w:pos="1134"/>
        </w:tabs>
        <w:spacing w:before="0" w:beforeAutospacing="0" w:after="0" w:afterAutospacing="0"/>
        <w:jc w:val="both"/>
        <w:rPr>
          <w:sz w:val="14"/>
          <w:szCs w:val="14"/>
        </w:rPr>
      </w:pPr>
      <w:r w:rsidRPr="00831A4D">
        <w:rPr>
          <w:sz w:val="14"/>
          <w:szCs w:val="14"/>
        </w:rPr>
        <w:tab/>
        <w:t xml:space="preserve">           Размер расходов граждан на оплату холодной воды, горячей воды, отведения сточных вод, электрической энергии, потребляемых при выполнении минимального перечня услуг и работ, необходимых для обеспечения надлежащего содержания общего имущества в многоквартирном и жилом домах,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определяется в соответствии с Правилами предоставления коммунальных услуг собственникам и пользователям помещений в </w:t>
      </w:r>
      <w:proofErr w:type="spellStart"/>
      <w:r w:rsidRPr="00831A4D">
        <w:rPr>
          <w:sz w:val="14"/>
          <w:szCs w:val="14"/>
        </w:rPr>
        <w:t>многоквартиных</w:t>
      </w:r>
      <w:proofErr w:type="spellEnd"/>
      <w:r w:rsidRPr="00831A4D">
        <w:rPr>
          <w:sz w:val="14"/>
          <w:szCs w:val="14"/>
        </w:rPr>
        <w:t xml:space="preserve"> домах и жилых домов, утвержденными Постановлением Правительства РФ от 06.05.2011 №354, по формуле:</w:t>
      </w:r>
    </w:p>
    <w:p w:rsidR="00831A4D" w:rsidRPr="00831A4D" w:rsidRDefault="00831A4D" w:rsidP="00831A4D">
      <w:pPr>
        <w:pStyle w:val="affffd"/>
        <w:shd w:val="clear" w:color="auto" w:fill="FFFFFF"/>
        <w:tabs>
          <w:tab w:val="left" w:pos="284"/>
        </w:tabs>
        <w:spacing w:before="0" w:beforeAutospacing="0" w:after="0" w:afterAutospacing="0"/>
        <w:ind w:firstLine="709"/>
        <w:jc w:val="center"/>
        <w:rPr>
          <w:sz w:val="14"/>
          <w:szCs w:val="14"/>
        </w:rPr>
      </w:pPr>
      <w:proofErr w:type="spellStart"/>
      <w:r w:rsidRPr="00831A4D">
        <w:rPr>
          <w:rStyle w:val="affffc"/>
          <w:i/>
          <w:iCs/>
          <w:sz w:val="14"/>
          <w:szCs w:val="14"/>
        </w:rPr>
        <w:t>Pi</w:t>
      </w:r>
      <w:proofErr w:type="spellEnd"/>
      <w:r w:rsidRPr="00831A4D">
        <w:rPr>
          <w:rStyle w:val="affffc"/>
          <w:i/>
          <w:iCs/>
          <w:sz w:val="14"/>
          <w:szCs w:val="14"/>
        </w:rPr>
        <w:t xml:space="preserve"> один = </w:t>
      </w:r>
      <w:proofErr w:type="spellStart"/>
      <w:r w:rsidRPr="00831A4D">
        <w:rPr>
          <w:rStyle w:val="affffc"/>
          <w:i/>
          <w:iCs/>
          <w:sz w:val="14"/>
          <w:szCs w:val="14"/>
        </w:rPr>
        <w:t>Vi</w:t>
      </w:r>
      <w:proofErr w:type="spellEnd"/>
      <w:r w:rsidRPr="00831A4D">
        <w:rPr>
          <w:rStyle w:val="affffc"/>
          <w:i/>
          <w:iCs/>
          <w:sz w:val="14"/>
          <w:szCs w:val="14"/>
        </w:rPr>
        <w:t xml:space="preserve"> один * </w:t>
      </w:r>
      <w:proofErr w:type="spellStart"/>
      <w:r w:rsidRPr="00831A4D">
        <w:rPr>
          <w:rStyle w:val="affffc"/>
          <w:i/>
          <w:iCs/>
          <w:sz w:val="14"/>
          <w:szCs w:val="14"/>
        </w:rPr>
        <w:t>Tkp</w:t>
      </w:r>
      <w:proofErr w:type="spellEnd"/>
    </w:p>
    <w:p w:rsidR="00831A4D" w:rsidRPr="00831A4D" w:rsidRDefault="00831A4D" w:rsidP="00831A4D">
      <w:pPr>
        <w:pStyle w:val="affffd"/>
        <w:shd w:val="clear" w:color="auto" w:fill="FFFFFF"/>
        <w:tabs>
          <w:tab w:val="left" w:pos="284"/>
        </w:tabs>
        <w:spacing w:before="0" w:beforeAutospacing="0" w:after="0" w:afterAutospacing="0"/>
        <w:ind w:firstLine="709"/>
        <w:jc w:val="both"/>
        <w:rPr>
          <w:sz w:val="14"/>
          <w:szCs w:val="14"/>
        </w:rPr>
      </w:pPr>
      <w:r w:rsidRPr="00831A4D">
        <w:rPr>
          <w:sz w:val="14"/>
          <w:szCs w:val="14"/>
        </w:rPr>
        <w:t>где</w:t>
      </w:r>
      <w:r w:rsidRPr="00831A4D">
        <w:rPr>
          <w:sz w:val="14"/>
          <w:szCs w:val="14"/>
        </w:rPr>
        <w:br/>
      </w:r>
      <w:r w:rsidRPr="00831A4D">
        <w:rPr>
          <w:rStyle w:val="affffb"/>
          <w:sz w:val="14"/>
          <w:szCs w:val="14"/>
        </w:rPr>
        <w:tab/>
        <w:t xml:space="preserve">          </w:t>
      </w:r>
      <w:proofErr w:type="spellStart"/>
      <w:r w:rsidRPr="00831A4D">
        <w:rPr>
          <w:rStyle w:val="affffb"/>
          <w:sz w:val="14"/>
          <w:szCs w:val="14"/>
        </w:rPr>
        <w:t>Vi</w:t>
      </w:r>
      <w:proofErr w:type="spellEnd"/>
      <w:r w:rsidRPr="00831A4D">
        <w:rPr>
          <w:rStyle w:val="affffb"/>
          <w:sz w:val="14"/>
          <w:szCs w:val="14"/>
        </w:rPr>
        <w:t xml:space="preserve"> один</w:t>
      </w:r>
      <w:r w:rsidRPr="00831A4D">
        <w:rPr>
          <w:rStyle w:val="apple-converted-space"/>
          <w:sz w:val="14"/>
          <w:szCs w:val="14"/>
        </w:rPr>
        <w:t> </w:t>
      </w:r>
      <w:r w:rsidRPr="00831A4D">
        <w:rPr>
          <w:sz w:val="14"/>
          <w:szCs w:val="14"/>
        </w:rPr>
        <w:t>– объем (количество) коммунального ресурса, предоставленный за расчетный период на общедомовые нужды в многоквартирном или жилом доме и приходящийся на i-е жилое помещение (квартиру, комнату в коммунальной квартире)</w:t>
      </w:r>
    </w:p>
    <w:p w:rsidR="00831A4D" w:rsidRDefault="00831A4D" w:rsidP="00831A4D">
      <w:pPr>
        <w:jc w:val="right"/>
        <w:rPr>
          <w:sz w:val="14"/>
          <w:szCs w:val="14"/>
        </w:rPr>
      </w:pPr>
      <w:r w:rsidRPr="00831A4D">
        <w:rPr>
          <w:rStyle w:val="affffb"/>
          <w:sz w:val="14"/>
          <w:szCs w:val="14"/>
        </w:rPr>
        <w:t xml:space="preserve">                 </w:t>
      </w:r>
      <w:proofErr w:type="spellStart"/>
      <w:r w:rsidRPr="00831A4D">
        <w:rPr>
          <w:rStyle w:val="affffb"/>
          <w:sz w:val="14"/>
          <w:szCs w:val="14"/>
        </w:rPr>
        <w:t>Ткр</w:t>
      </w:r>
      <w:proofErr w:type="spellEnd"/>
      <w:r w:rsidRPr="00831A4D">
        <w:rPr>
          <w:rStyle w:val="apple-converted-space"/>
          <w:rFonts w:eastAsiaTheme="majorEastAsia"/>
          <w:sz w:val="14"/>
          <w:szCs w:val="14"/>
        </w:rPr>
        <w:t> </w:t>
      </w:r>
      <w:r w:rsidRPr="00831A4D">
        <w:rPr>
          <w:sz w:val="14"/>
          <w:szCs w:val="14"/>
        </w:rPr>
        <w:t>– тариф на соответствующий коммунальный ресурс, установленный в соответствии с приказом министерства энергетики и жилищно-коммунального хозяйства Самарской области.</w:t>
      </w:r>
    </w:p>
    <w:p w:rsidR="00831A4D" w:rsidRPr="00831A4D" w:rsidRDefault="00831A4D" w:rsidP="00831A4D">
      <w:pPr>
        <w:jc w:val="right"/>
        <w:rPr>
          <w:sz w:val="15"/>
          <w:szCs w:val="15"/>
        </w:rPr>
      </w:pPr>
      <w:r w:rsidRPr="00831A4D">
        <w:rPr>
          <w:sz w:val="15"/>
          <w:szCs w:val="15"/>
        </w:rPr>
        <w:t xml:space="preserve"> </w:t>
      </w:r>
      <w:r w:rsidRPr="00831A4D">
        <w:rPr>
          <w:sz w:val="15"/>
          <w:szCs w:val="15"/>
        </w:rPr>
        <w:t>Приложение</w:t>
      </w:r>
      <w:r>
        <w:rPr>
          <w:sz w:val="15"/>
          <w:szCs w:val="15"/>
        </w:rPr>
        <w:t xml:space="preserve"> </w:t>
      </w:r>
      <w:r w:rsidRPr="00831A4D">
        <w:rPr>
          <w:sz w:val="15"/>
          <w:szCs w:val="15"/>
        </w:rPr>
        <w:t>№</w:t>
      </w:r>
      <w:r>
        <w:rPr>
          <w:sz w:val="15"/>
          <w:szCs w:val="15"/>
        </w:rPr>
        <w:t>3</w:t>
      </w:r>
    </w:p>
    <w:p w:rsidR="00831A4D" w:rsidRPr="00903F2E" w:rsidRDefault="00831A4D" w:rsidP="00831A4D">
      <w:pPr>
        <w:jc w:val="right"/>
        <w:rPr>
          <w:sz w:val="15"/>
          <w:szCs w:val="15"/>
        </w:rPr>
      </w:pPr>
      <w:r w:rsidRPr="00903F2E">
        <w:rPr>
          <w:sz w:val="15"/>
          <w:szCs w:val="15"/>
        </w:rPr>
        <w:t>к решению Собрания представителей сельского поселения Просвет</w:t>
      </w:r>
    </w:p>
    <w:p w:rsidR="00831A4D" w:rsidRPr="00903F2E" w:rsidRDefault="00831A4D" w:rsidP="00831A4D">
      <w:pPr>
        <w:jc w:val="right"/>
        <w:rPr>
          <w:sz w:val="15"/>
          <w:szCs w:val="15"/>
        </w:rPr>
      </w:pPr>
      <w:r w:rsidRPr="00903F2E">
        <w:rPr>
          <w:sz w:val="15"/>
          <w:szCs w:val="15"/>
        </w:rPr>
        <w:t>муниципального района Волжский</w:t>
      </w:r>
      <w:r>
        <w:rPr>
          <w:sz w:val="15"/>
          <w:szCs w:val="15"/>
        </w:rPr>
        <w:t xml:space="preserve"> </w:t>
      </w:r>
      <w:r w:rsidRPr="00903F2E">
        <w:rPr>
          <w:sz w:val="15"/>
          <w:szCs w:val="15"/>
        </w:rPr>
        <w:t>Самарской области</w:t>
      </w:r>
    </w:p>
    <w:p w:rsidR="00831A4D" w:rsidRPr="00831A4D" w:rsidRDefault="00831A4D" w:rsidP="00831A4D">
      <w:pPr>
        <w:spacing w:line="360" w:lineRule="auto"/>
        <w:jc w:val="right"/>
        <w:rPr>
          <w:sz w:val="15"/>
          <w:szCs w:val="15"/>
        </w:rPr>
      </w:pPr>
      <w:r w:rsidRPr="00903F2E">
        <w:rPr>
          <w:sz w:val="15"/>
          <w:szCs w:val="15"/>
        </w:rPr>
        <w:t>от 06.12.2022 г. №146</w:t>
      </w:r>
    </w:p>
    <w:p w:rsidR="00831A4D" w:rsidRPr="00903F2E" w:rsidRDefault="00831A4D" w:rsidP="00831A4D">
      <w:pPr>
        <w:jc w:val="center"/>
        <w:rPr>
          <w:sz w:val="15"/>
          <w:szCs w:val="15"/>
        </w:rPr>
      </w:pPr>
      <w:r w:rsidRPr="00903F2E">
        <w:rPr>
          <w:sz w:val="15"/>
          <w:szCs w:val="15"/>
        </w:rPr>
        <w:t>ПЛАТА</w:t>
      </w:r>
    </w:p>
    <w:p w:rsidR="00831A4D" w:rsidRDefault="00831A4D" w:rsidP="00831A4D">
      <w:pPr>
        <w:jc w:val="center"/>
        <w:rPr>
          <w:sz w:val="15"/>
          <w:szCs w:val="15"/>
        </w:rPr>
      </w:pPr>
      <w:r w:rsidRPr="00903F2E">
        <w:rPr>
          <w:sz w:val="15"/>
          <w:szCs w:val="15"/>
        </w:rPr>
        <w:t xml:space="preserve">за техническое обслуживание внутридомового газового оборудования для нанимателей жилых помещений по договорам социального </w:t>
      </w:r>
    </w:p>
    <w:p w:rsidR="00831A4D" w:rsidRPr="00903F2E" w:rsidRDefault="00831A4D" w:rsidP="00831A4D">
      <w:pPr>
        <w:jc w:val="center"/>
        <w:rPr>
          <w:sz w:val="15"/>
          <w:szCs w:val="15"/>
        </w:rPr>
      </w:pPr>
      <w:r w:rsidRPr="00903F2E">
        <w:rPr>
          <w:sz w:val="15"/>
          <w:szCs w:val="15"/>
        </w:rPr>
        <w:t xml:space="preserve">найма и договорам найма специализированных жилых помещений муниципального жилищного фонда </w:t>
      </w: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19"/>
      </w:tblGrid>
      <w:tr w:rsidR="00831A4D" w:rsidRPr="00903F2E" w:rsidTr="00831A4D">
        <w:trPr>
          <w:trHeight w:val="70"/>
        </w:trPr>
        <w:tc>
          <w:tcPr>
            <w:tcW w:w="4678" w:type="dxa"/>
            <w:vMerge w:val="restart"/>
            <w:vAlign w:val="center"/>
          </w:tcPr>
          <w:p w:rsidR="00831A4D" w:rsidRPr="00903F2E" w:rsidRDefault="00831A4D" w:rsidP="00831A4D">
            <w:pPr>
              <w:jc w:val="center"/>
              <w:rPr>
                <w:sz w:val="15"/>
                <w:szCs w:val="15"/>
              </w:rPr>
            </w:pPr>
            <w:proofErr w:type="gramStart"/>
            <w:r w:rsidRPr="00903F2E">
              <w:rPr>
                <w:sz w:val="15"/>
                <w:szCs w:val="15"/>
              </w:rPr>
              <w:t>Плата  за</w:t>
            </w:r>
            <w:proofErr w:type="gramEnd"/>
            <w:r w:rsidRPr="00903F2E">
              <w:rPr>
                <w:sz w:val="15"/>
                <w:szCs w:val="15"/>
              </w:rPr>
              <w:t xml:space="preserve"> 1 м</w:t>
            </w:r>
            <w:r w:rsidRPr="00903F2E">
              <w:rPr>
                <w:sz w:val="15"/>
                <w:szCs w:val="15"/>
                <w:vertAlign w:val="superscript"/>
              </w:rPr>
              <w:t>2</w:t>
            </w:r>
            <w:r w:rsidRPr="00903F2E">
              <w:rPr>
                <w:sz w:val="15"/>
                <w:szCs w:val="15"/>
              </w:rPr>
              <w:t xml:space="preserve"> площади</w:t>
            </w:r>
          </w:p>
        </w:tc>
        <w:tc>
          <w:tcPr>
            <w:tcW w:w="4819" w:type="dxa"/>
            <w:vAlign w:val="center"/>
          </w:tcPr>
          <w:p w:rsidR="00831A4D" w:rsidRPr="00903F2E" w:rsidRDefault="00831A4D" w:rsidP="00831A4D">
            <w:pPr>
              <w:jc w:val="center"/>
              <w:rPr>
                <w:sz w:val="15"/>
                <w:szCs w:val="15"/>
              </w:rPr>
            </w:pPr>
            <w:r w:rsidRPr="00903F2E">
              <w:rPr>
                <w:sz w:val="15"/>
                <w:szCs w:val="15"/>
              </w:rPr>
              <w:t>В месяц (руб.) с учетом НДС</w:t>
            </w:r>
          </w:p>
        </w:tc>
      </w:tr>
      <w:tr w:rsidR="00831A4D" w:rsidRPr="00903F2E" w:rsidTr="00831A4D">
        <w:trPr>
          <w:trHeight w:val="70"/>
        </w:trPr>
        <w:tc>
          <w:tcPr>
            <w:tcW w:w="4678" w:type="dxa"/>
            <w:vMerge/>
          </w:tcPr>
          <w:p w:rsidR="00831A4D" w:rsidRPr="00903F2E" w:rsidRDefault="00831A4D" w:rsidP="00831A4D">
            <w:pPr>
              <w:jc w:val="center"/>
              <w:rPr>
                <w:sz w:val="15"/>
                <w:szCs w:val="15"/>
              </w:rPr>
            </w:pPr>
          </w:p>
        </w:tc>
        <w:tc>
          <w:tcPr>
            <w:tcW w:w="4819" w:type="dxa"/>
          </w:tcPr>
          <w:p w:rsidR="00831A4D" w:rsidRPr="00903F2E" w:rsidRDefault="00831A4D" w:rsidP="00831A4D">
            <w:pPr>
              <w:jc w:val="center"/>
              <w:rPr>
                <w:sz w:val="15"/>
                <w:szCs w:val="15"/>
              </w:rPr>
            </w:pPr>
            <w:r w:rsidRPr="00903F2E">
              <w:rPr>
                <w:sz w:val="15"/>
                <w:szCs w:val="15"/>
              </w:rPr>
              <w:t>С 01.01.2023 г. по 30.06.2023 г.</w:t>
            </w:r>
          </w:p>
        </w:tc>
      </w:tr>
      <w:tr w:rsidR="00831A4D" w:rsidRPr="00903F2E" w:rsidTr="00831A4D">
        <w:trPr>
          <w:trHeight w:val="70"/>
        </w:trPr>
        <w:tc>
          <w:tcPr>
            <w:tcW w:w="4678" w:type="dxa"/>
            <w:vAlign w:val="center"/>
          </w:tcPr>
          <w:p w:rsidR="00831A4D" w:rsidRPr="00903F2E" w:rsidRDefault="00831A4D" w:rsidP="00831A4D">
            <w:pPr>
              <w:jc w:val="center"/>
              <w:rPr>
                <w:sz w:val="15"/>
                <w:szCs w:val="15"/>
              </w:rPr>
            </w:pPr>
            <w:r w:rsidRPr="00903F2E">
              <w:rPr>
                <w:sz w:val="15"/>
                <w:szCs w:val="15"/>
              </w:rPr>
              <w:t>общей</w:t>
            </w:r>
          </w:p>
        </w:tc>
        <w:tc>
          <w:tcPr>
            <w:tcW w:w="4819" w:type="dxa"/>
          </w:tcPr>
          <w:p w:rsidR="00831A4D" w:rsidRPr="00903F2E" w:rsidRDefault="00831A4D" w:rsidP="00831A4D">
            <w:pPr>
              <w:jc w:val="center"/>
              <w:rPr>
                <w:sz w:val="15"/>
                <w:szCs w:val="15"/>
              </w:rPr>
            </w:pPr>
            <w:r w:rsidRPr="00903F2E">
              <w:rPr>
                <w:sz w:val="15"/>
                <w:szCs w:val="15"/>
              </w:rPr>
              <w:t>1,14</w:t>
            </w:r>
          </w:p>
        </w:tc>
      </w:tr>
      <w:tr w:rsidR="00831A4D" w:rsidRPr="00903F2E" w:rsidTr="00831A4D">
        <w:trPr>
          <w:trHeight w:val="70"/>
        </w:trPr>
        <w:tc>
          <w:tcPr>
            <w:tcW w:w="4678" w:type="dxa"/>
            <w:vAlign w:val="center"/>
          </w:tcPr>
          <w:p w:rsidR="00831A4D" w:rsidRPr="00903F2E" w:rsidRDefault="00831A4D" w:rsidP="00831A4D">
            <w:pPr>
              <w:jc w:val="center"/>
              <w:rPr>
                <w:sz w:val="15"/>
                <w:szCs w:val="15"/>
              </w:rPr>
            </w:pPr>
            <w:r w:rsidRPr="00903F2E">
              <w:rPr>
                <w:sz w:val="15"/>
                <w:szCs w:val="15"/>
              </w:rPr>
              <w:t>жилой</w:t>
            </w:r>
          </w:p>
        </w:tc>
        <w:tc>
          <w:tcPr>
            <w:tcW w:w="4819" w:type="dxa"/>
          </w:tcPr>
          <w:p w:rsidR="00831A4D" w:rsidRPr="00903F2E" w:rsidRDefault="00831A4D" w:rsidP="00831A4D">
            <w:pPr>
              <w:jc w:val="center"/>
              <w:rPr>
                <w:sz w:val="15"/>
                <w:szCs w:val="15"/>
              </w:rPr>
            </w:pPr>
            <w:r w:rsidRPr="00903F2E">
              <w:rPr>
                <w:sz w:val="15"/>
                <w:szCs w:val="15"/>
              </w:rPr>
              <w:t>1,50</w:t>
            </w:r>
          </w:p>
        </w:tc>
      </w:tr>
    </w:tbl>
    <w:p w:rsidR="00831A4D" w:rsidRPr="00831A4D" w:rsidRDefault="00831A4D" w:rsidP="00831A4D">
      <w:pPr>
        <w:ind w:left="426" w:firstLine="708"/>
        <w:jc w:val="both"/>
        <w:rPr>
          <w:sz w:val="14"/>
          <w:szCs w:val="14"/>
        </w:rPr>
      </w:pPr>
      <w:r w:rsidRPr="00831A4D">
        <w:rPr>
          <w:sz w:val="14"/>
          <w:szCs w:val="14"/>
        </w:rPr>
        <w:t>Примечание:</w:t>
      </w:r>
    </w:p>
    <w:p w:rsidR="00831A4D" w:rsidRPr="00831A4D" w:rsidRDefault="00831A4D" w:rsidP="00831A4D">
      <w:pPr>
        <w:tabs>
          <w:tab w:val="left" w:pos="840"/>
        </w:tabs>
        <w:ind w:left="708" w:firstLine="426"/>
        <w:rPr>
          <w:sz w:val="14"/>
          <w:szCs w:val="14"/>
        </w:rPr>
      </w:pPr>
      <w:r w:rsidRPr="00831A4D">
        <w:rPr>
          <w:sz w:val="14"/>
          <w:szCs w:val="14"/>
        </w:rPr>
        <w:t>Плата услуг за 1 м</w:t>
      </w:r>
      <w:r w:rsidRPr="00831A4D">
        <w:rPr>
          <w:sz w:val="14"/>
          <w:szCs w:val="14"/>
          <w:vertAlign w:val="superscript"/>
        </w:rPr>
        <w:t>2</w:t>
      </w:r>
      <w:r w:rsidRPr="00831A4D">
        <w:rPr>
          <w:sz w:val="14"/>
          <w:szCs w:val="14"/>
        </w:rPr>
        <w:t xml:space="preserve"> жилой площади применяется в отдельных комнатах в общежитиях, исходя из площади этих комнат.</w:t>
      </w:r>
    </w:p>
    <w:p w:rsidR="00831A4D" w:rsidRPr="00831A4D" w:rsidRDefault="00831A4D" w:rsidP="00831A4D">
      <w:pPr>
        <w:ind w:left="709" w:firstLine="425"/>
        <w:jc w:val="both"/>
        <w:rPr>
          <w:sz w:val="14"/>
          <w:szCs w:val="14"/>
        </w:rPr>
      </w:pPr>
      <w:r w:rsidRPr="00831A4D">
        <w:rPr>
          <w:sz w:val="14"/>
          <w:szCs w:val="14"/>
        </w:rPr>
        <w:t xml:space="preserve">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 которые оборудованы внутридомовым газовым оборудованием. </w:t>
      </w:r>
    </w:p>
    <w:p w:rsidR="00831A4D" w:rsidRPr="00903F2E" w:rsidRDefault="00831A4D" w:rsidP="00831A4D">
      <w:pPr>
        <w:tabs>
          <w:tab w:val="left" w:pos="840"/>
        </w:tabs>
        <w:ind w:left="708"/>
        <w:rPr>
          <w:sz w:val="15"/>
          <w:szCs w:val="15"/>
        </w:rPr>
      </w:pPr>
    </w:p>
    <w:tbl>
      <w:tblPr>
        <w:tblpPr w:leftFromText="180" w:rightFromText="180" w:vertAnchor="text" w:horzAnchor="margin" w:tblpY="30"/>
        <w:tblW w:w="10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6"/>
        <w:gridCol w:w="4327"/>
        <w:gridCol w:w="269"/>
        <w:gridCol w:w="2286"/>
      </w:tblGrid>
      <w:tr w:rsidR="00831A4D" w:rsidRPr="00DC6B3A" w:rsidTr="00831A4D">
        <w:trPr>
          <w:trHeight w:val="1549"/>
        </w:trPr>
        <w:tc>
          <w:tcPr>
            <w:tcW w:w="3916" w:type="dxa"/>
            <w:tcBorders>
              <w:top w:val="nil"/>
              <w:left w:val="nil"/>
              <w:bottom w:val="nil"/>
              <w:right w:val="nil"/>
            </w:tcBorders>
          </w:tcPr>
          <w:p w:rsidR="00831A4D" w:rsidRDefault="00831A4D" w:rsidP="00831A4D">
            <w:pPr>
              <w:ind w:right="-108"/>
              <w:rPr>
                <w:sz w:val="14"/>
                <w:szCs w:val="14"/>
              </w:rPr>
            </w:pPr>
          </w:p>
          <w:p w:rsidR="00831A4D" w:rsidRDefault="00831A4D" w:rsidP="00831A4D">
            <w:pPr>
              <w:ind w:right="-108"/>
              <w:rPr>
                <w:sz w:val="14"/>
                <w:szCs w:val="14"/>
              </w:rPr>
            </w:pPr>
          </w:p>
          <w:p w:rsidR="00831A4D" w:rsidRDefault="00831A4D" w:rsidP="00831A4D">
            <w:pPr>
              <w:ind w:right="-108"/>
              <w:rPr>
                <w:sz w:val="14"/>
                <w:szCs w:val="14"/>
              </w:rPr>
            </w:pPr>
            <w:r w:rsidRPr="00C105F8">
              <w:rPr>
                <w:b/>
                <w:iCs/>
                <w:noProof/>
                <w:sz w:val="15"/>
                <w:szCs w:val="15"/>
                <w:lang w:eastAsia="ru-RU"/>
              </w:rPr>
              <mc:AlternateContent>
                <mc:Choice Requires="wps">
                  <w:drawing>
                    <wp:anchor distT="0" distB="0" distL="114300" distR="114300" simplePos="0" relativeHeight="251672576" behindDoc="0" locked="0" layoutInCell="1" allowOverlap="1" wp14:anchorId="74335DC6" wp14:editId="71A15DAD">
                      <wp:simplePos x="0" y="0"/>
                      <wp:positionH relativeFrom="margin">
                        <wp:posOffset>-115570</wp:posOffset>
                      </wp:positionH>
                      <wp:positionV relativeFrom="paragraph">
                        <wp:posOffset>41275</wp:posOffset>
                      </wp:positionV>
                      <wp:extent cx="6905625" cy="9525"/>
                      <wp:effectExtent l="0" t="0" r="28575" b="2857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9056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0AD5B"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pt,3.25pt" to="534.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" strokecolor="black [3213]" strokeweight="1.5pt">
                      <v:stroke joinstyle="miter"/>
                      <w10:wrap anchorx="margin"/>
                    </v:line>
                  </w:pict>
                </mc:Fallback>
              </mc:AlternateContent>
            </w:r>
            <w:r>
              <w:rPr>
                <w:sz w:val="14"/>
                <w:szCs w:val="14"/>
              </w:rPr>
              <w:t xml:space="preserve">  </w:t>
            </w:r>
          </w:p>
          <w:p w:rsidR="00831A4D" w:rsidRPr="005B76CC" w:rsidRDefault="00831A4D" w:rsidP="00831A4D">
            <w:pPr>
              <w:ind w:right="-108"/>
              <w:rPr>
                <w:sz w:val="14"/>
                <w:szCs w:val="14"/>
              </w:rPr>
            </w:pPr>
            <w:r w:rsidRPr="005B76CC">
              <w:rPr>
                <w:sz w:val="14"/>
                <w:szCs w:val="14"/>
              </w:rPr>
              <w:t xml:space="preserve">Учредитель – </w:t>
            </w:r>
          </w:p>
          <w:p w:rsidR="00831A4D" w:rsidRPr="005B76CC" w:rsidRDefault="00831A4D" w:rsidP="00831A4D">
            <w:pPr>
              <w:ind w:left="34" w:right="-108"/>
              <w:jc w:val="both"/>
              <w:rPr>
                <w:sz w:val="14"/>
                <w:szCs w:val="14"/>
              </w:rPr>
            </w:pPr>
            <w:r w:rsidRPr="005B76CC">
              <w:rPr>
                <w:sz w:val="14"/>
                <w:szCs w:val="14"/>
              </w:rPr>
              <w:t>Администрация</w:t>
            </w:r>
          </w:p>
          <w:p w:rsidR="00831A4D" w:rsidRPr="005B76CC" w:rsidRDefault="00831A4D" w:rsidP="00831A4D">
            <w:pPr>
              <w:ind w:left="34" w:right="-108"/>
              <w:jc w:val="both"/>
              <w:rPr>
                <w:sz w:val="14"/>
                <w:szCs w:val="14"/>
              </w:rPr>
            </w:pPr>
            <w:r w:rsidRPr="005B76CC">
              <w:rPr>
                <w:sz w:val="14"/>
                <w:szCs w:val="14"/>
              </w:rPr>
              <w:t>сельского поселения Просвет</w:t>
            </w:r>
          </w:p>
          <w:p w:rsidR="00831A4D" w:rsidRPr="005B76CC" w:rsidRDefault="00831A4D" w:rsidP="00831A4D">
            <w:pPr>
              <w:ind w:left="34" w:right="-108"/>
              <w:jc w:val="both"/>
              <w:rPr>
                <w:sz w:val="14"/>
                <w:szCs w:val="14"/>
              </w:rPr>
            </w:pPr>
            <w:r w:rsidRPr="005B76CC">
              <w:rPr>
                <w:sz w:val="14"/>
                <w:szCs w:val="14"/>
              </w:rPr>
              <w:t>муниципального района Волжский</w:t>
            </w:r>
          </w:p>
          <w:p w:rsidR="00831A4D" w:rsidRPr="005B76CC" w:rsidRDefault="00831A4D" w:rsidP="00831A4D">
            <w:pPr>
              <w:ind w:left="34" w:right="-108"/>
              <w:jc w:val="both"/>
              <w:rPr>
                <w:sz w:val="14"/>
                <w:szCs w:val="14"/>
              </w:rPr>
            </w:pPr>
            <w:r w:rsidRPr="005B76CC">
              <w:rPr>
                <w:sz w:val="14"/>
                <w:szCs w:val="14"/>
              </w:rPr>
              <w:t>Самарской области</w:t>
            </w:r>
          </w:p>
        </w:tc>
        <w:tc>
          <w:tcPr>
            <w:tcW w:w="4327" w:type="dxa"/>
            <w:tcBorders>
              <w:top w:val="nil"/>
              <w:left w:val="nil"/>
              <w:bottom w:val="nil"/>
              <w:right w:val="nil"/>
            </w:tcBorders>
          </w:tcPr>
          <w:p w:rsidR="00831A4D" w:rsidRDefault="00831A4D" w:rsidP="00831A4D">
            <w:pPr>
              <w:tabs>
                <w:tab w:val="left" w:pos="2145"/>
              </w:tabs>
              <w:ind w:right="-108"/>
              <w:jc w:val="both"/>
              <w:rPr>
                <w:sz w:val="14"/>
                <w:szCs w:val="14"/>
              </w:rPr>
            </w:pPr>
          </w:p>
          <w:p w:rsidR="00831A4D" w:rsidRDefault="00831A4D" w:rsidP="00831A4D">
            <w:pPr>
              <w:tabs>
                <w:tab w:val="left" w:pos="2145"/>
              </w:tabs>
              <w:ind w:right="-108"/>
              <w:jc w:val="both"/>
              <w:rPr>
                <w:sz w:val="14"/>
                <w:szCs w:val="14"/>
              </w:rPr>
            </w:pPr>
          </w:p>
          <w:p w:rsidR="00831A4D" w:rsidRDefault="00831A4D" w:rsidP="00831A4D">
            <w:pPr>
              <w:tabs>
                <w:tab w:val="left" w:pos="2145"/>
              </w:tabs>
              <w:ind w:right="-108"/>
              <w:jc w:val="both"/>
              <w:rPr>
                <w:sz w:val="14"/>
                <w:szCs w:val="14"/>
              </w:rPr>
            </w:pPr>
          </w:p>
          <w:p w:rsidR="00831A4D" w:rsidRPr="005B76CC" w:rsidRDefault="00831A4D" w:rsidP="00831A4D">
            <w:pPr>
              <w:tabs>
                <w:tab w:val="left" w:pos="2145"/>
              </w:tabs>
              <w:ind w:right="-108"/>
              <w:jc w:val="both"/>
              <w:rPr>
                <w:sz w:val="14"/>
                <w:szCs w:val="14"/>
              </w:rPr>
            </w:pPr>
            <w:r w:rsidRPr="005B76CC">
              <w:rPr>
                <w:sz w:val="14"/>
                <w:szCs w:val="14"/>
              </w:rPr>
              <w:t xml:space="preserve">Главный редактор – Борина Ю.С. </w:t>
            </w:r>
          </w:p>
          <w:p w:rsidR="00831A4D" w:rsidRPr="005B76CC" w:rsidRDefault="00831A4D" w:rsidP="00831A4D">
            <w:pPr>
              <w:ind w:left="142" w:right="-108" w:hanging="284"/>
              <w:jc w:val="both"/>
              <w:rPr>
                <w:sz w:val="14"/>
                <w:szCs w:val="14"/>
              </w:rPr>
            </w:pPr>
            <w:r w:rsidRPr="005B76CC">
              <w:rPr>
                <w:sz w:val="14"/>
                <w:szCs w:val="14"/>
              </w:rPr>
              <w:t xml:space="preserve">   Ответственный секретарь – </w:t>
            </w:r>
            <w:proofErr w:type="spellStart"/>
            <w:r w:rsidRPr="005B76CC">
              <w:rPr>
                <w:sz w:val="14"/>
                <w:szCs w:val="14"/>
              </w:rPr>
              <w:t>Шевкун</w:t>
            </w:r>
            <w:proofErr w:type="spellEnd"/>
            <w:r w:rsidRPr="005B76CC">
              <w:rPr>
                <w:sz w:val="14"/>
                <w:szCs w:val="14"/>
              </w:rPr>
              <w:t xml:space="preserve"> Л.Н.</w:t>
            </w:r>
          </w:p>
        </w:tc>
        <w:tc>
          <w:tcPr>
            <w:tcW w:w="269" w:type="dxa"/>
            <w:tcBorders>
              <w:top w:val="nil"/>
              <w:left w:val="nil"/>
              <w:bottom w:val="nil"/>
              <w:right w:val="nil"/>
            </w:tcBorders>
          </w:tcPr>
          <w:p w:rsidR="00831A4D" w:rsidRPr="005B76CC" w:rsidRDefault="00831A4D" w:rsidP="00831A4D">
            <w:pPr>
              <w:ind w:left="-75" w:right="-108" w:hanging="67"/>
              <w:jc w:val="right"/>
              <w:rPr>
                <w:sz w:val="14"/>
                <w:szCs w:val="14"/>
              </w:rPr>
            </w:pPr>
          </w:p>
        </w:tc>
        <w:tc>
          <w:tcPr>
            <w:tcW w:w="2286" w:type="dxa"/>
            <w:tcBorders>
              <w:top w:val="nil"/>
              <w:left w:val="nil"/>
              <w:bottom w:val="nil"/>
              <w:right w:val="nil"/>
            </w:tcBorders>
          </w:tcPr>
          <w:p w:rsidR="00831A4D" w:rsidRDefault="00831A4D" w:rsidP="00831A4D">
            <w:pPr>
              <w:ind w:right="-108"/>
              <w:jc w:val="right"/>
              <w:rPr>
                <w:sz w:val="14"/>
                <w:szCs w:val="14"/>
              </w:rPr>
            </w:pPr>
          </w:p>
          <w:p w:rsidR="00831A4D" w:rsidRDefault="00831A4D" w:rsidP="00831A4D">
            <w:pPr>
              <w:ind w:right="-108"/>
              <w:jc w:val="right"/>
              <w:rPr>
                <w:sz w:val="14"/>
                <w:szCs w:val="14"/>
              </w:rPr>
            </w:pPr>
          </w:p>
          <w:p w:rsidR="00831A4D" w:rsidRDefault="00831A4D" w:rsidP="00831A4D">
            <w:pPr>
              <w:ind w:right="-108"/>
              <w:jc w:val="right"/>
              <w:rPr>
                <w:sz w:val="14"/>
                <w:szCs w:val="14"/>
              </w:rPr>
            </w:pPr>
          </w:p>
          <w:p w:rsidR="00831A4D" w:rsidRPr="005B76CC" w:rsidRDefault="00831A4D" w:rsidP="00831A4D">
            <w:pPr>
              <w:ind w:right="-108"/>
              <w:jc w:val="right"/>
              <w:rPr>
                <w:sz w:val="14"/>
                <w:szCs w:val="14"/>
              </w:rPr>
            </w:pPr>
            <w:r w:rsidRPr="005B76CC">
              <w:rPr>
                <w:sz w:val="14"/>
                <w:szCs w:val="14"/>
              </w:rPr>
              <w:t>Адрес:</w:t>
            </w:r>
          </w:p>
          <w:p w:rsidR="00831A4D" w:rsidRPr="005B76CC" w:rsidRDefault="00831A4D" w:rsidP="00831A4D">
            <w:pPr>
              <w:ind w:left="142" w:right="-108" w:hanging="284"/>
              <w:jc w:val="right"/>
              <w:rPr>
                <w:sz w:val="14"/>
                <w:szCs w:val="14"/>
              </w:rPr>
            </w:pPr>
            <w:r w:rsidRPr="005B76CC">
              <w:rPr>
                <w:sz w:val="14"/>
                <w:szCs w:val="14"/>
              </w:rPr>
              <w:t>443526, Самарская область,</w:t>
            </w:r>
          </w:p>
          <w:p w:rsidR="00831A4D" w:rsidRPr="005B76CC" w:rsidRDefault="00831A4D" w:rsidP="00831A4D">
            <w:pPr>
              <w:ind w:left="-776" w:right="-108" w:hanging="284"/>
              <w:jc w:val="right"/>
              <w:rPr>
                <w:sz w:val="14"/>
                <w:szCs w:val="14"/>
              </w:rPr>
            </w:pPr>
            <w:r w:rsidRPr="005B76CC">
              <w:rPr>
                <w:sz w:val="14"/>
                <w:szCs w:val="14"/>
              </w:rPr>
              <w:t>Волжский район, п. Просвет</w:t>
            </w:r>
          </w:p>
          <w:p w:rsidR="00831A4D" w:rsidRPr="005B76CC" w:rsidRDefault="00831A4D" w:rsidP="00831A4D">
            <w:pPr>
              <w:ind w:left="142" w:right="-108" w:hanging="284"/>
              <w:jc w:val="right"/>
              <w:rPr>
                <w:sz w:val="14"/>
                <w:szCs w:val="14"/>
              </w:rPr>
            </w:pPr>
            <w:r w:rsidRPr="005B76CC">
              <w:rPr>
                <w:sz w:val="14"/>
                <w:szCs w:val="14"/>
              </w:rPr>
              <w:t>ул. Самарская, д.13</w:t>
            </w:r>
          </w:p>
          <w:p w:rsidR="00831A4D" w:rsidRPr="005B76CC" w:rsidRDefault="00831A4D" w:rsidP="00831A4D">
            <w:pPr>
              <w:ind w:left="142" w:right="-108" w:hanging="284"/>
              <w:jc w:val="right"/>
              <w:rPr>
                <w:sz w:val="14"/>
                <w:szCs w:val="14"/>
              </w:rPr>
            </w:pPr>
            <w:r w:rsidRPr="005B76CC">
              <w:rPr>
                <w:sz w:val="14"/>
                <w:szCs w:val="14"/>
              </w:rPr>
              <w:t>Телефон (факс):8(846) 982-25-25</w:t>
            </w:r>
          </w:p>
          <w:p w:rsidR="00831A4D" w:rsidRPr="005B76CC" w:rsidRDefault="00831A4D" w:rsidP="00831A4D">
            <w:pPr>
              <w:ind w:left="142" w:right="-108" w:hanging="284"/>
              <w:jc w:val="right"/>
              <w:rPr>
                <w:sz w:val="14"/>
                <w:szCs w:val="14"/>
              </w:rPr>
            </w:pPr>
            <w:r w:rsidRPr="005B76CC">
              <w:rPr>
                <w:sz w:val="14"/>
                <w:szCs w:val="14"/>
              </w:rPr>
              <w:t>Тираж 150 экз.</w:t>
            </w:r>
          </w:p>
        </w:tc>
      </w:tr>
    </w:tbl>
    <w:p w:rsidR="00831A4D" w:rsidRDefault="00831A4D" w:rsidP="00211291">
      <w:pPr>
        <w:ind w:firstLine="708"/>
        <w:jc w:val="center"/>
        <w:rPr>
          <w:rFonts w:eastAsia="Calibri"/>
          <w:b/>
          <w:sz w:val="15"/>
          <w:szCs w:val="15"/>
        </w:rPr>
      </w:pPr>
    </w:p>
    <w:p w:rsidR="000A2284" w:rsidRDefault="000A2284" w:rsidP="00211291">
      <w:pPr>
        <w:ind w:firstLine="708"/>
        <w:jc w:val="center"/>
        <w:rPr>
          <w:rFonts w:eastAsia="Calibri"/>
          <w:b/>
          <w:sz w:val="15"/>
          <w:szCs w:val="15"/>
        </w:rPr>
      </w:pPr>
    </w:p>
    <w:p w:rsidR="000A2284" w:rsidRDefault="000A2284" w:rsidP="00211291">
      <w:pPr>
        <w:ind w:firstLine="708"/>
        <w:jc w:val="center"/>
        <w:rPr>
          <w:rFonts w:eastAsia="Calibri"/>
          <w:b/>
          <w:sz w:val="15"/>
          <w:szCs w:val="15"/>
        </w:rPr>
      </w:pPr>
    </w:p>
    <w:p w:rsidR="00211291" w:rsidRDefault="00211291" w:rsidP="008C73CF">
      <w:pPr>
        <w:ind w:left="2835"/>
        <w:jc w:val="right"/>
        <w:rPr>
          <w:sz w:val="14"/>
          <w:szCs w:val="14"/>
        </w:rPr>
      </w:pPr>
    </w:p>
    <w:p w:rsidR="008C73CF" w:rsidRPr="004B00C3" w:rsidRDefault="008C73CF" w:rsidP="008C73CF">
      <w:pPr>
        <w:ind w:left="2835"/>
        <w:jc w:val="right"/>
        <w:rPr>
          <w:sz w:val="14"/>
          <w:szCs w:val="14"/>
        </w:rPr>
      </w:pPr>
    </w:p>
    <w:p w:rsidR="008B2F2C" w:rsidRDefault="008B2F2C" w:rsidP="00C45F0F">
      <w:pPr>
        <w:spacing w:line="276" w:lineRule="auto"/>
        <w:jc w:val="center"/>
        <w:rPr>
          <w:b/>
          <w:iCs/>
          <w:sz w:val="15"/>
          <w:szCs w:val="15"/>
        </w:rPr>
      </w:pPr>
      <w:bookmarkStart w:id="0" w:name="_GoBack"/>
      <w:bookmarkEnd w:id="0"/>
    </w:p>
    <w:sectPr w:rsidR="008B2F2C" w:rsidSect="00FF00EF">
      <w:headerReference w:type="default" r:id="rId9"/>
      <w:pgSz w:w="11906" w:h="16838"/>
      <w:pgMar w:top="567" w:right="567" w:bottom="29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165" w:rsidRDefault="00A01165" w:rsidP="00DC6B3A">
      <w:r>
        <w:separator/>
      </w:r>
    </w:p>
  </w:endnote>
  <w:endnote w:type="continuationSeparator" w:id="0">
    <w:p w:rsidR="00A01165" w:rsidRDefault="00A01165" w:rsidP="00D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OpenSymbol">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DejaVu Sans">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165" w:rsidRDefault="00A01165" w:rsidP="00DC6B3A">
      <w:r>
        <w:separator/>
      </w:r>
    </w:p>
  </w:footnote>
  <w:footnote w:type="continuationSeparator" w:id="0">
    <w:p w:rsidR="00A01165" w:rsidRDefault="00A01165" w:rsidP="00DC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165089"/>
      <w:docPartObj>
        <w:docPartGallery w:val="Page Numbers (Top of Page)"/>
        <w:docPartUnique/>
      </w:docPartObj>
    </w:sdtPr>
    <w:sdtEndPr>
      <w:rPr>
        <w:sz w:val="20"/>
        <w:szCs w:val="20"/>
      </w:rPr>
    </w:sdtEndPr>
    <w:sdtContent>
      <w:p w:rsidR="009943B9" w:rsidRDefault="009943B9" w:rsidP="00DC6B3A">
        <w:pPr>
          <w:pStyle w:val="af0"/>
          <w:jc w:val="right"/>
        </w:pPr>
        <w:r w:rsidRPr="00DC6B3A">
          <w:rPr>
            <w:sz w:val="20"/>
            <w:szCs w:val="20"/>
          </w:rPr>
          <w:fldChar w:fldCharType="begin"/>
        </w:r>
        <w:r w:rsidRPr="00DC6B3A">
          <w:rPr>
            <w:sz w:val="20"/>
            <w:szCs w:val="20"/>
          </w:rPr>
          <w:instrText>PAGE   \* MERGEFORMAT</w:instrText>
        </w:r>
        <w:r w:rsidRPr="00DC6B3A">
          <w:rPr>
            <w:sz w:val="20"/>
            <w:szCs w:val="20"/>
          </w:rPr>
          <w:fldChar w:fldCharType="separate"/>
        </w:r>
        <w:r w:rsidR="00831A4D">
          <w:rPr>
            <w:noProof/>
            <w:sz w:val="20"/>
            <w:szCs w:val="20"/>
          </w:rPr>
          <w:t>5</w:t>
        </w:r>
        <w:r w:rsidRPr="00DC6B3A">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04C75E4"/>
    <w:lvl w:ilvl="0">
      <w:start w:val="1"/>
      <w:numFmt w:val="decimal"/>
      <w:pStyle w:val="4"/>
      <w:lvlText w:val="%1."/>
      <w:lvlJc w:val="left"/>
      <w:pPr>
        <w:tabs>
          <w:tab w:val="num" w:pos="1209"/>
        </w:tabs>
        <w:ind w:left="1209" w:hanging="360"/>
      </w:pPr>
    </w:lvl>
  </w:abstractNum>
  <w:abstractNum w:abstractNumId="1" w15:restartNumberingAfterBreak="0">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2005840"/>
    <w:lvl w:ilvl="0">
      <w:start w:val="1"/>
      <w:numFmt w:val="bullet"/>
      <w:pStyle w:val="a"/>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FA07B96"/>
    <w:lvl w:ilvl="0">
      <w:start w:val="1"/>
      <w:numFmt w:val="decimal"/>
      <w:pStyle w:val="a0"/>
      <w:lvlText w:val="%1"/>
      <w:lvlJc w:val="left"/>
      <w:pPr>
        <w:tabs>
          <w:tab w:val="num" w:pos="360"/>
        </w:tabs>
        <w:ind w:left="170" w:hanging="170"/>
      </w:p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6" w15:restartNumberingAfterBreak="0">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8" w15:restartNumberingAfterBreak="0">
    <w:nsid w:val="06C614BB"/>
    <w:multiLevelType w:val="hybridMultilevel"/>
    <w:tmpl w:val="F13E69EE"/>
    <w:lvl w:ilvl="0" w:tplc="9FC4A7A4">
      <w:start w:val="1"/>
      <w:numFmt w:val="bullet"/>
      <w:pStyle w:val="a1"/>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0" w15:restartNumberingAfterBreak="0">
    <w:nsid w:val="0DB63B79"/>
    <w:multiLevelType w:val="hybridMultilevel"/>
    <w:tmpl w:val="AE5211E6"/>
    <w:lvl w:ilvl="0" w:tplc="A3A20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096098E"/>
    <w:multiLevelType w:val="hybridMultilevel"/>
    <w:tmpl w:val="59B62D56"/>
    <w:lvl w:ilvl="0" w:tplc="C436E63E">
      <w:start w:val="1"/>
      <w:numFmt w:val="decimal"/>
      <w:pStyle w:val="31"/>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15:restartNumberingAfterBreak="0">
    <w:nsid w:val="13AB438D"/>
    <w:multiLevelType w:val="hybridMultilevel"/>
    <w:tmpl w:val="0734D960"/>
    <w:lvl w:ilvl="0" w:tplc="D1A43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644D2C"/>
    <w:multiLevelType w:val="multilevel"/>
    <w:tmpl w:val="8BA812F6"/>
    <w:styleLink w:val="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94C073C"/>
    <w:multiLevelType w:val="multilevel"/>
    <w:tmpl w:val="EFD66AF0"/>
    <w:styleLink w:val="a2"/>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5" w15:restartNumberingAfterBreak="0">
    <w:nsid w:val="2DEA2048"/>
    <w:multiLevelType w:val="multilevel"/>
    <w:tmpl w:val="B9C2B9B2"/>
    <w:lvl w:ilvl="0">
      <w:start w:val="1"/>
      <w:numFmt w:val="decimal"/>
      <w:lvlText w:val="%1"/>
      <w:lvlJc w:val="left"/>
      <w:pPr>
        <w:tabs>
          <w:tab w:val="num" w:pos="360"/>
        </w:tabs>
      </w:pPr>
    </w:lvl>
    <w:lvl w:ilvl="1">
      <w:start w:val="1"/>
      <w:numFmt w:val="decimal"/>
      <w:pStyle w:val="20"/>
      <w:suff w:val="space"/>
      <w:lvlText w:val="%1.%2"/>
      <w:lvlJc w:val="left"/>
      <w:pPr>
        <w:ind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3"/>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7" w15:restartNumberingAfterBreak="0">
    <w:nsid w:val="390C465A"/>
    <w:multiLevelType w:val="multilevel"/>
    <w:tmpl w:val="72B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DC7DA0"/>
    <w:multiLevelType w:val="singleLevel"/>
    <w:tmpl w:val="2DF445D4"/>
    <w:lvl w:ilvl="0">
      <w:start w:val="1"/>
      <w:numFmt w:val="bullet"/>
      <w:pStyle w:val="a4"/>
      <w:lvlText w:val=""/>
      <w:lvlJc w:val="left"/>
      <w:pPr>
        <w:tabs>
          <w:tab w:val="num" w:pos="1440"/>
        </w:tabs>
        <w:ind w:left="0" w:firstLine="720"/>
      </w:pPr>
      <w:rPr>
        <w:rFonts w:ascii="Symbol" w:hAnsi="Symbol" w:hint="default"/>
      </w:rPr>
    </w:lvl>
  </w:abstractNum>
  <w:abstractNum w:abstractNumId="19" w15:restartNumberingAfterBreak="0">
    <w:nsid w:val="40C80B95"/>
    <w:multiLevelType w:val="hybridMultilevel"/>
    <w:tmpl w:val="6F0EC8DA"/>
    <w:lvl w:ilvl="0" w:tplc="FFFFFFFF">
      <w:start w:val="1"/>
      <w:numFmt w:val="decimal"/>
      <w:pStyle w:val="a5"/>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2A041D4"/>
    <w:multiLevelType w:val="hybridMultilevel"/>
    <w:tmpl w:val="156C4AB0"/>
    <w:lvl w:ilvl="0" w:tplc="9238077A">
      <w:start w:val="1"/>
      <w:numFmt w:val="bullet"/>
      <w:pStyle w:val="51"/>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443B4165"/>
    <w:multiLevelType w:val="hybridMultilevel"/>
    <w:tmpl w:val="BAF4A076"/>
    <w:lvl w:ilvl="0" w:tplc="D8A0ECEE">
      <w:start w:val="1"/>
      <w:numFmt w:val="decimal"/>
      <w:pStyle w:val="a6"/>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22" w15:restartNumberingAfterBreak="0">
    <w:nsid w:val="4B083BD0"/>
    <w:multiLevelType w:val="multilevel"/>
    <w:tmpl w:val="9F4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40CA2"/>
    <w:multiLevelType w:val="singleLevel"/>
    <w:tmpl w:val="2CAC0CE6"/>
    <w:lvl w:ilvl="0">
      <w:numFmt w:val="decimal"/>
      <w:pStyle w:val="a7"/>
      <w:lvlText w:val=""/>
      <w:lvlJc w:val="left"/>
    </w:lvl>
  </w:abstractNum>
  <w:abstractNum w:abstractNumId="24" w15:restartNumberingAfterBreak="0">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04E5A2C"/>
    <w:multiLevelType w:val="multilevel"/>
    <w:tmpl w:val="B5D64B3E"/>
    <w:styleLink w:val="a8"/>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26" w15:restartNumberingAfterBreak="0">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6BE218D3"/>
    <w:multiLevelType w:val="hybridMultilevel"/>
    <w:tmpl w:val="11E6E368"/>
    <w:styleLink w:val="201011"/>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76172"/>
    <w:multiLevelType w:val="singleLevel"/>
    <w:tmpl w:val="1AA80278"/>
    <w:lvl w:ilvl="0">
      <w:start w:val="1"/>
      <w:numFmt w:val="decimal"/>
      <w:pStyle w:val="777"/>
      <w:lvlText w:val="%1"/>
      <w:lvlJc w:val="left"/>
      <w:pPr>
        <w:tabs>
          <w:tab w:val="num" w:pos="860"/>
        </w:tabs>
        <w:ind w:left="-180" w:firstLine="680"/>
      </w:pPr>
    </w:lvl>
  </w:abstractNum>
  <w:abstractNum w:abstractNumId="29" w15:restartNumberingAfterBreak="0">
    <w:nsid w:val="744E3562"/>
    <w:multiLevelType w:val="multilevel"/>
    <w:tmpl w:val="796A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752801"/>
    <w:multiLevelType w:val="multilevel"/>
    <w:tmpl w:val="70F03788"/>
    <w:lvl w:ilvl="0">
      <w:start w:val="1"/>
      <w:numFmt w:val="bullet"/>
      <w:pStyle w:val="a9"/>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
  </w:num>
  <w:num w:numId="9">
    <w:abstractNumId w:val="19"/>
  </w:num>
  <w:num w:numId="10">
    <w:abstractNumId w:val="2"/>
  </w:num>
  <w:num w:numId="11">
    <w:abstractNumId w:val="1"/>
  </w:num>
  <w:num w:numId="12">
    <w:abstractNumId w:val="21"/>
  </w:num>
  <w:num w:numId="13">
    <w:abstractNumId w:val="7"/>
  </w:num>
  <w:num w:numId="14">
    <w:abstractNumId w:val="26"/>
  </w:num>
  <w:num w:numId="15">
    <w:abstractNumId w:val="24"/>
  </w:num>
  <w:num w:numId="16">
    <w:abstractNumId w:val="13"/>
  </w:num>
  <w:num w:numId="17">
    <w:abstractNumId w:val="14"/>
  </w:num>
  <w:num w:numId="18">
    <w:abstractNumId w:val="9"/>
  </w:num>
  <w:num w:numId="19">
    <w:abstractNumId w:val="30"/>
  </w:num>
  <w:num w:numId="20">
    <w:abstractNumId w:val="0"/>
  </w:num>
  <w:num w:numId="21">
    <w:abstractNumId w:val="15"/>
  </w:num>
  <w:num w:numId="22">
    <w:abstractNumId w:val="25"/>
  </w:num>
  <w:num w:numId="23">
    <w:abstractNumId w:val="23"/>
  </w:num>
  <w:num w:numId="24">
    <w:abstractNumId w:val="16"/>
  </w:num>
  <w:num w:numId="25">
    <w:abstractNumId w:val="20"/>
  </w:num>
  <w:num w:numId="26">
    <w:abstractNumId w:val="27"/>
  </w:num>
  <w:num w:numId="27">
    <w:abstractNumId w:val="10"/>
  </w:num>
  <w:num w:numId="28">
    <w:abstractNumId w:val="12"/>
  </w:num>
  <w:num w:numId="29">
    <w:abstractNumId w:val="22"/>
  </w:num>
  <w:num w:numId="30">
    <w:abstractNumId w:val="17"/>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D8"/>
    <w:rsid w:val="00011346"/>
    <w:rsid w:val="00017330"/>
    <w:rsid w:val="00035B15"/>
    <w:rsid w:val="00072302"/>
    <w:rsid w:val="000A2284"/>
    <w:rsid w:val="000C255F"/>
    <w:rsid w:val="000C7AE0"/>
    <w:rsid w:val="000F47BE"/>
    <w:rsid w:val="000F4EC9"/>
    <w:rsid w:val="00114395"/>
    <w:rsid w:val="001429D5"/>
    <w:rsid w:val="001435E1"/>
    <w:rsid w:val="001729D3"/>
    <w:rsid w:val="001A4BA5"/>
    <w:rsid w:val="001A79EC"/>
    <w:rsid w:val="001C1760"/>
    <w:rsid w:val="001D6A9A"/>
    <w:rsid w:val="001D6F4B"/>
    <w:rsid w:val="00211291"/>
    <w:rsid w:val="002276AC"/>
    <w:rsid w:val="00232C79"/>
    <w:rsid w:val="00257B44"/>
    <w:rsid w:val="002651AA"/>
    <w:rsid w:val="00272EBB"/>
    <w:rsid w:val="00273810"/>
    <w:rsid w:val="002E6A1A"/>
    <w:rsid w:val="00310258"/>
    <w:rsid w:val="003216E3"/>
    <w:rsid w:val="00332E5A"/>
    <w:rsid w:val="00334280"/>
    <w:rsid w:val="00336BC4"/>
    <w:rsid w:val="00337706"/>
    <w:rsid w:val="0039387A"/>
    <w:rsid w:val="003C7C43"/>
    <w:rsid w:val="003D1B14"/>
    <w:rsid w:val="003E4A47"/>
    <w:rsid w:val="00401789"/>
    <w:rsid w:val="00404B81"/>
    <w:rsid w:val="00426756"/>
    <w:rsid w:val="0046669A"/>
    <w:rsid w:val="004A79F6"/>
    <w:rsid w:val="004B00C3"/>
    <w:rsid w:val="004F3D36"/>
    <w:rsid w:val="00501AA5"/>
    <w:rsid w:val="00512D20"/>
    <w:rsid w:val="00523D76"/>
    <w:rsid w:val="0053005E"/>
    <w:rsid w:val="00531012"/>
    <w:rsid w:val="0054053B"/>
    <w:rsid w:val="00541BDE"/>
    <w:rsid w:val="005468AA"/>
    <w:rsid w:val="00550C07"/>
    <w:rsid w:val="005B76CC"/>
    <w:rsid w:val="005B789B"/>
    <w:rsid w:val="005D7000"/>
    <w:rsid w:val="005F4357"/>
    <w:rsid w:val="006161A9"/>
    <w:rsid w:val="00624C78"/>
    <w:rsid w:val="00632F7D"/>
    <w:rsid w:val="006376B7"/>
    <w:rsid w:val="00640F72"/>
    <w:rsid w:val="006451F4"/>
    <w:rsid w:val="006565D1"/>
    <w:rsid w:val="00663A53"/>
    <w:rsid w:val="006845B1"/>
    <w:rsid w:val="00687CA3"/>
    <w:rsid w:val="00697E55"/>
    <w:rsid w:val="006B3FB0"/>
    <w:rsid w:val="006D7DED"/>
    <w:rsid w:val="006E67FF"/>
    <w:rsid w:val="007230BA"/>
    <w:rsid w:val="00735329"/>
    <w:rsid w:val="00753987"/>
    <w:rsid w:val="00796704"/>
    <w:rsid w:val="007B220A"/>
    <w:rsid w:val="007C0A86"/>
    <w:rsid w:val="008145E2"/>
    <w:rsid w:val="00826B6E"/>
    <w:rsid w:val="00831A4D"/>
    <w:rsid w:val="00840CA1"/>
    <w:rsid w:val="00864959"/>
    <w:rsid w:val="008701FE"/>
    <w:rsid w:val="0087640C"/>
    <w:rsid w:val="00887586"/>
    <w:rsid w:val="008B2F2C"/>
    <w:rsid w:val="008C73CF"/>
    <w:rsid w:val="008D5270"/>
    <w:rsid w:val="00925B9B"/>
    <w:rsid w:val="00952A52"/>
    <w:rsid w:val="009943B9"/>
    <w:rsid w:val="009961C0"/>
    <w:rsid w:val="009B019D"/>
    <w:rsid w:val="009B4B00"/>
    <w:rsid w:val="009C4B12"/>
    <w:rsid w:val="00A01165"/>
    <w:rsid w:val="00A20449"/>
    <w:rsid w:val="00A57394"/>
    <w:rsid w:val="00A611A5"/>
    <w:rsid w:val="00A82153"/>
    <w:rsid w:val="00AA6BBC"/>
    <w:rsid w:val="00AD442B"/>
    <w:rsid w:val="00AD62C9"/>
    <w:rsid w:val="00AE5A00"/>
    <w:rsid w:val="00B81191"/>
    <w:rsid w:val="00B8549B"/>
    <w:rsid w:val="00B9033C"/>
    <w:rsid w:val="00BA3451"/>
    <w:rsid w:val="00BD3926"/>
    <w:rsid w:val="00C105F8"/>
    <w:rsid w:val="00C12CAF"/>
    <w:rsid w:val="00C15549"/>
    <w:rsid w:val="00C45F0F"/>
    <w:rsid w:val="00C83512"/>
    <w:rsid w:val="00CB0CB2"/>
    <w:rsid w:val="00CC5B5F"/>
    <w:rsid w:val="00CD68CB"/>
    <w:rsid w:val="00CD784A"/>
    <w:rsid w:val="00CF6BD8"/>
    <w:rsid w:val="00D0298E"/>
    <w:rsid w:val="00DA1429"/>
    <w:rsid w:val="00DA3D8A"/>
    <w:rsid w:val="00DC47A5"/>
    <w:rsid w:val="00DC6B3A"/>
    <w:rsid w:val="00E003FD"/>
    <w:rsid w:val="00E03C27"/>
    <w:rsid w:val="00E06657"/>
    <w:rsid w:val="00E16230"/>
    <w:rsid w:val="00E26178"/>
    <w:rsid w:val="00E26671"/>
    <w:rsid w:val="00E66F84"/>
    <w:rsid w:val="00E80680"/>
    <w:rsid w:val="00EA5310"/>
    <w:rsid w:val="00EC5F31"/>
    <w:rsid w:val="00F1696A"/>
    <w:rsid w:val="00F20430"/>
    <w:rsid w:val="00F24F70"/>
    <w:rsid w:val="00F30BE4"/>
    <w:rsid w:val="00F3684E"/>
    <w:rsid w:val="00FA1808"/>
    <w:rsid w:val="00FA2074"/>
    <w:rsid w:val="00FB1101"/>
    <w:rsid w:val="00FC76F0"/>
    <w:rsid w:val="00FD0D48"/>
    <w:rsid w:val="00FE38DF"/>
    <w:rsid w:val="00FF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A3E63-6E29-4F40-B6D7-A14C7D93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DC47A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a"/>
    <w:next w:val="aa"/>
    <w:link w:val="12"/>
    <w:qFormat/>
    <w:rsid w:val="00DC47A5"/>
    <w:pPr>
      <w:keepNext/>
      <w:numPr>
        <w:numId w:val="1"/>
      </w:numPr>
      <w:jc w:val="center"/>
      <w:outlineLvl w:val="0"/>
    </w:pPr>
    <w:rPr>
      <w:b/>
      <w:bCs/>
    </w:rPr>
  </w:style>
  <w:style w:type="paragraph" w:styleId="2">
    <w:name w:val="heading 2"/>
    <w:basedOn w:val="aa"/>
    <w:next w:val="aa"/>
    <w:link w:val="21"/>
    <w:unhideWhenUsed/>
    <w:qFormat/>
    <w:rsid w:val="00DC47A5"/>
    <w:pPr>
      <w:keepNext/>
      <w:numPr>
        <w:ilvl w:val="1"/>
        <w:numId w:val="1"/>
      </w:numPr>
      <w:autoSpaceDE w:val="0"/>
      <w:outlineLvl w:val="1"/>
    </w:pPr>
    <w:rPr>
      <w:rFonts w:ascii="Arial" w:hAnsi="Arial" w:cs="Arial"/>
      <w:u w:val="single"/>
    </w:rPr>
  </w:style>
  <w:style w:type="paragraph" w:styleId="30">
    <w:name w:val="heading 3"/>
    <w:basedOn w:val="aa"/>
    <w:next w:val="aa"/>
    <w:link w:val="32"/>
    <w:unhideWhenUsed/>
    <w:qFormat/>
    <w:rsid w:val="00DC47A5"/>
    <w:pPr>
      <w:keepNext/>
      <w:numPr>
        <w:ilvl w:val="2"/>
        <w:numId w:val="1"/>
      </w:numPr>
      <w:autoSpaceDE w:val="0"/>
      <w:outlineLvl w:val="2"/>
    </w:pPr>
    <w:rPr>
      <w:rFonts w:ascii="Arial" w:hAnsi="Arial" w:cs="Arial"/>
      <w:b/>
      <w:bCs/>
      <w:sz w:val="22"/>
      <w:u w:val="single"/>
    </w:rPr>
  </w:style>
  <w:style w:type="paragraph" w:styleId="40">
    <w:name w:val="heading 4"/>
    <w:basedOn w:val="aa"/>
    <w:next w:val="aa"/>
    <w:link w:val="41"/>
    <w:unhideWhenUsed/>
    <w:qFormat/>
    <w:rsid w:val="00DC47A5"/>
    <w:pPr>
      <w:keepNext/>
      <w:numPr>
        <w:ilvl w:val="3"/>
        <w:numId w:val="1"/>
      </w:numPr>
      <w:autoSpaceDE w:val="0"/>
      <w:outlineLvl w:val="3"/>
    </w:pPr>
    <w:rPr>
      <w:rFonts w:ascii="Arial" w:hAnsi="Arial" w:cs="Arial"/>
      <w:b/>
      <w:bCs/>
      <w:sz w:val="22"/>
    </w:rPr>
  </w:style>
  <w:style w:type="paragraph" w:styleId="5">
    <w:name w:val="heading 5"/>
    <w:aliases w:val="наимен. табл,Bold,òàáëèöà,Block Label,Underline,Block Label1,Block Label2,Block Label3,Block Label11,Block Label21,Block Label4,Block Label12,Block Label22,Block Label5,Block Label13,Block Label23,Block Label6,Block Label7,Block Label8,H5"/>
    <w:basedOn w:val="aa"/>
    <w:next w:val="aa"/>
    <w:link w:val="50"/>
    <w:unhideWhenUsed/>
    <w:qFormat/>
    <w:rsid w:val="00DC47A5"/>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NOT FOR USE (6),Приложения А-Я,ðèñóíîê,?enoiie,Табличные приложения,Heading 6(р.),Heading6,lvm6, Знак6,Знак6"/>
    <w:basedOn w:val="aa"/>
    <w:next w:val="aa"/>
    <w:link w:val="60"/>
    <w:unhideWhenUsed/>
    <w:qFormat/>
    <w:rsid w:val="00DC47A5"/>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Heading 7 NOT IN USE,Приложения 1-30,Заголовок 9.1, Знак5,Знак5,Append"/>
    <w:basedOn w:val="aa"/>
    <w:next w:val="aa"/>
    <w:link w:val="70"/>
    <w:unhideWhenUsed/>
    <w:qFormat/>
    <w:rsid w:val="00DC47A5"/>
    <w:pPr>
      <w:suppressAutoHyphens w:val="0"/>
      <w:spacing w:before="240" w:after="60"/>
      <w:ind w:firstLine="720"/>
      <w:outlineLvl w:val="6"/>
    </w:pPr>
    <w:rPr>
      <w:lang w:eastAsia="ru-RU"/>
    </w:rPr>
  </w:style>
  <w:style w:type="paragraph" w:styleId="8">
    <w:name w:val="heading 8"/>
    <w:aliases w:val="not In use,Знак8,Heading 8 NOT IN USE,GFDSN H, Heading 8 NOT IN USE, Знак8,1) список с цифрами,Текст подпункта после пункта,Заголовок 0, Знак4,Знак4,Appendix"/>
    <w:basedOn w:val="aa"/>
    <w:next w:val="aa"/>
    <w:link w:val="80"/>
    <w:unhideWhenUsed/>
    <w:qFormat/>
    <w:rsid w:val="00DC47A5"/>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Heading 9 NOT IN USE,Title,Знак3"/>
    <w:basedOn w:val="aa"/>
    <w:next w:val="aa"/>
    <w:link w:val="90"/>
    <w:unhideWhenUsed/>
    <w:qFormat/>
    <w:rsid w:val="00DC47A5"/>
    <w:pPr>
      <w:suppressAutoHyphens w:val="0"/>
      <w:spacing w:before="240" w:after="60"/>
      <w:ind w:firstLine="720"/>
      <w:outlineLvl w:val="8"/>
    </w:pPr>
    <w:rPr>
      <w:rFonts w:ascii="Arial" w:hAnsi="Arial" w:cs="Arial"/>
      <w:sz w:val="22"/>
      <w:szCs w:val="22"/>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basedOn w:val="ab"/>
    <w:link w:val="1"/>
    <w:rsid w:val="00DC47A5"/>
    <w:rPr>
      <w:rFonts w:ascii="Times New Roman" w:eastAsia="Times New Roman" w:hAnsi="Times New Roman" w:cs="Times New Roman"/>
      <w:b/>
      <w:bCs/>
      <w:sz w:val="24"/>
      <w:szCs w:val="24"/>
      <w:lang w:eastAsia="ar-SA"/>
    </w:rPr>
  </w:style>
  <w:style w:type="character" w:customStyle="1" w:styleId="21">
    <w:name w:val="Заголовок 2 Знак"/>
    <w:basedOn w:val="ab"/>
    <w:link w:val="2"/>
    <w:rsid w:val="00DC47A5"/>
    <w:rPr>
      <w:rFonts w:ascii="Arial" w:eastAsia="Times New Roman" w:hAnsi="Arial" w:cs="Arial"/>
      <w:sz w:val="24"/>
      <w:szCs w:val="24"/>
      <w:u w:val="single"/>
      <w:lang w:eastAsia="ar-SA"/>
    </w:rPr>
  </w:style>
  <w:style w:type="character" w:customStyle="1" w:styleId="32">
    <w:name w:val="Заголовок 3 Знак"/>
    <w:basedOn w:val="ab"/>
    <w:link w:val="30"/>
    <w:rsid w:val="00DC47A5"/>
    <w:rPr>
      <w:rFonts w:ascii="Arial" w:eastAsia="Times New Roman" w:hAnsi="Arial" w:cs="Arial"/>
      <w:b/>
      <w:bCs/>
      <w:szCs w:val="24"/>
      <w:u w:val="single"/>
      <w:lang w:eastAsia="ar-SA"/>
    </w:rPr>
  </w:style>
  <w:style w:type="character" w:customStyle="1" w:styleId="41">
    <w:name w:val="Заголовок 4 Знак"/>
    <w:basedOn w:val="ab"/>
    <w:link w:val="40"/>
    <w:rsid w:val="00DC47A5"/>
    <w:rPr>
      <w:rFonts w:ascii="Arial" w:eastAsia="Times New Roman" w:hAnsi="Arial" w:cs="Arial"/>
      <w:b/>
      <w:bCs/>
      <w:szCs w:val="24"/>
      <w:lang w:eastAsia="ar-SA"/>
    </w:rPr>
  </w:style>
  <w:style w:type="character" w:customStyle="1" w:styleId="50">
    <w:name w:val="Заголовок 5 Знак"/>
    <w:aliases w:val="наимен. табл Знак,Bold Знак,òàáëèöà Знак,Block Label Знак,Underline Знак,Block Label1 Знак,Block Label2 Знак,Block Label3 Знак,Block Label11 Знак,Block Label21 Знак,Block Label4 Знак,Block Label12 Знак,Block Label22 Знак,H5 Знак"/>
    <w:basedOn w:val="ab"/>
    <w:link w:val="5"/>
    <w:rsid w:val="00DC47A5"/>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NOT FOR USE (6) Знак,Приложения А-Я Знак,ðèñóíîê Знак,lvm6 Знак"/>
    <w:basedOn w:val="ab"/>
    <w:link w:val="6"/>
    <w:rsid w:val="00DC47A5"/>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Heading 7 NOT IN USE Знак,Приложения 1-30 Знак,Заголовок 9.1 Знак, Знак5 Знак,Знак5 Знак,Append Знак"/>
    <w:basedOn w:val="ab"/>
    <w:link w:val="7"/>
    <w:rsid w:val="00DC47A5"/>
    <w:rPr>
      <w:rFonts w:ascii="Times New Roman" w:eastAsia="Times New Roman" w:hAnsi="Times New Roman" w:cs="Times New Roman"/>
      <w:sz w:val="24"/>
      <w:szCs w:val="24"/>
      <w:lang w:eastAsia="ru-RU"/>
    </w:rPr>
  </w:style>
  <w:style w:type="character" w:customStyle="1" w:styleId="80">
    <w:name w:val="Заголовок 8 Знак"/>
    <w:aliases w:val="not In use Знак,Знак8 Знак,Heading 8 NOT IN USE Знак,GFDSN H Знак, Heading 8 NOT IN USE Знак, Знак8 Знак,1) список с цифрами Знак,Текст подпункта после пункта Знак,Заголовок 0 Знак, Знак4 Знак,Знак4 Знак,Appendix Знак"/>
    <w:basedOn w:val="ab"/>
    <w:link w:val="8"/>
    <w:rsid w:val="00DC47A5"/>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Заголовок 90 Знак,Heading 9 NOT IN USE Знак,примечание Знак, Heading 9 NOT IN USE Знак,Title Знак,Знак3 Знак"/>
    <w:basedOn w:val="ab"/>
    <w:link w:val="9"/>
    <w:rsid w:val="00DC47A5"/>
    <w:rPr>
      <w:rFonts w:ascii="Arial" w:eastAsia="Times New Roman" w:hAnsi="Arial" w:cs="Arial"/>
      <w:lang w:eastAsia="ru-RU"/>
    </w:rPr>
  </w:style>
  <w:style w:type="character" w:styleId="ae">
    <w:name w:val="Hyperlink"/>
    <w:basedOn w:val="ab"/>
    <w:uiPriority w:val="99"/>
    <w:unhideWhenUsed/>
    <w:rsid w:val="00DC47A5"/>
    <w:rPr>
      <w:color w:val="0563C1" w:themeColor="hyperlink"/>
      <w:u w:val="single"/>
    </w:rPr>
  </w:style>
  <w:style w:type="character" w:styleId="af">
    <w:name w:val="FollowedHyperlink"/>
    <w:basedOn w:val="ab"/>
    <w:uiPriority w:val="99"/>
    <w:unhideWhenUsed/>
    <w:rsid w:val="00DC47A5"/>
    <w:rPr>
      <w:color w:val="954F72" w:themeColor="followedHyperlink"/>
      <w:u w:val="single"/>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b"/>
    <w:semiHidden/>
    <w:rsid w:val="00DC47A5"/>
    <w:rPr>
      <w:rFonts w:asciiTheme="majorHAnsi" w:eastAsiaTheme="majorEastAsia" w:hAnsiTheme="majorHAnsi" w:cstheme="majorBidi" w:hint="default"/>
      <w:color w:val="1F4D78"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b"/>
    <w:semiHidden/>
    <w:rsid w:val="00DC47A5"/>
    <w:rPr>
      <w:rFonts w:asciiTheme="majorHAnsi" w:eastAsiaTheme="majorEastAsia" w:hAnsiTheme="majorHAnsi" w:cstheme="majorBidi" w:hint="default"/>
      <w:i/>
      <w:iCs/>
      <w:color w:val="1F4D78"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b"/>
    <w:semiHidden/>
    <w:rsid w:val="00DC47A5"/>
    <w:rPr>
      <w:rFonts w:asciiTheme="majorHAnsi" w:eastAsiaTheme="majorEastAsia" w:hAnsiTheme="majorHAnsi" w:cstheme="majorBidi" w:hint="default"/>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b"/>
    <w:semiHidden/>
    <w:rsid w:val="00DC47A5"/>
    <w:rPr>
      <w:rFonts w:asciiTheme="majorHAnsi" w:eastAsiaTheme="majorEastAsia" w:hAnsiTheme="majorHAnsi" w:cstheme="majorBidi" w:hint="default"/>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b"/>
    <w:semiHidden/>
    <w:rsid w:val="00DC47A5"/>
    <w:rPr>
      <w:rFonts w:asciiTheme="majorHAnsi" w:eastAsiaTheme="majorEastAsia" w:hAnsiTheme="majorHAnsi" w:cstheme="majorBidi" w:hint="default"/>
      <w:i/>
      <w:iCs/>
      <w:color w:val="404040" w:themeColor="text1" w:themeTint="BF"/>
      <w:lang w:eastAsia="ar-SA"/>
    </w:rPr>
  </w:style>
  <w:style w:type="paragraph" w:styleId="13">
    <w:name w:val="toc 1"/>
    <w:basedOn w:val="aa"/>
    <w:next w:val="aa"/>
    <w:link w:val="14"/>
    <w:autoRedefine/>
    <w:unhideWhenUsed/>
    <w:rsid w:val="00DC47A5"/>
    <w:pPr>
      <w:tabs>
        <w:tab w:val="right" w:pos="9214"/>
      </w:tabs>
      <w:spacing w:after="100"/>
      <w:ind w:left="567"/>
    </w:pPr>
  </w:style>
  <w:style w:type="paragraph" w:styleId="22">
    <w:name w:val="toc 2"/>
    <w:basedOn w:val="aa"/>
    <w:next w:val="aa"/>
    <w:autoRedefine/>
    <w:unhideWhenUsed/>
    <w:rsid w:val="00DC47A5"/>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a"/>
    <w:next w:val="aa"/>
    <w:autoRedefine/>
    <w:unhideWhenUsed/>
    <w:rsid w:val="00DC47A5"/>
    <w:pPr>
      <w:numPr>
        <w:numId w:val="2"/>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af0">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a"/>
    <w:link w:val="af1"/>
    <w:uiPriority w:val="99"/>
    <w:unhideWhenUsed/>
    <w:rsid w:val="00DC47A5"/>
    <w:pPr>
      <w:tabs>
        <w:tab w:val="center" w:pos="4677"/>
        <w:tab w:val="right" w:pos="9355"/>
      </w:tabs>
    </w:pPr>
  </w:style>
  <w:style w:type="character" w:customStyle="1" w:styleId="af1">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b"/>
    <w:link w:val="af0"/>
    <w:uiPriority w:val="99"/>
    <w:rsid w:val="00DC47A5"/>
    <w:rPr>
      <w:rFonts w:ascii="Times New Roman" w:eastAsia="Times New Roman" w:hAnsi="Times New Roman" w:cs="Times New Roman"/>
      <w:sz w:val="24"/>
      <w:szCs w:val="24"/>
      <w:lang w:eastAsia="ar-SA"/>
    </w:rPr>
  </w:style>
  <w:style w:type="paragraph" w:styleId="af2">
    <w:name w:val="footer"/>
    <w:basedOn w:val="aa"/>
    <w:link w:val="af3"/>
    <w:uiPriority w:val="99"/>
    <w:unhideWhenUsed/>
    <w:rsid w:val="00DC47A5"/>
    <w:pPr>
      <w:tabs>
        <w:tab w:val="center" w:pos="4677"/>
        <w:tab w:val="right" w:pos="9355"/>
      </w:tabs>
    </w:pPr>
  </w:style>
  <w:style w:type="character" w:customStyle="1" w:styleId="af3">
    <w:name w:val="Нижний колонтитул Знак"/>
    <w:basedOn w:val="ab"/>
    <w:link w:val="af2"/>
    <w:uiPriority w:val="99"/>
    <w:rsid w:val="00DC47A5"/>
    <w:rPr>
      <w:rFonts w:ascii="Times New Roman" w:eastAsia="Times New Roman" w:hAnsi="Times New Roman" w:cs="Times New Roman"/>
      <w:sz w:val="24"/>
      <w:szCs w:val="24"/>
      <w:lang w:eastAsia="ar-SA"/>
    </w:rPr>
  </w:style>
  <w:style w:type="character" w:customStyle="1" w:styleId="15">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4"/>
    <w:locked/>
    <w:rsid w:val="00DC47A5"/>
    <w:rPr>
      <w:rFonts w:ascii="Arial" w:hAnsi="Arial" w:cs="Arial"/>
      <w:b/>
    </w:rPr>
  </w:style>
  <w:style w:type="paragraph" w:styleId="a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a"/>
    <w:next w:val="aa"/>
    <w:link w:val="15"/>
    <w:unhideWhenUsed/>
    <w:qFormat/>
    <w:rsid w:val="00DC47A5"/>
    <w:pPr>
      <w:suppressAutoHyphens w:val="0"/>
      <w:spacing w:before="120" w:after="120"/>
    </w:pPr>
    <w:rPr>
      <w:rFonts w:ascii="Arial" w:eastAsiaTheme="minorHAnsi" w:hAnsi="Arial" w:cs="Arial"/>
      <w:b/>
      <w:sz w:val="22"/>
      <w:szCs w:val="22"/>
      <w:lang w:eastAsia="en-US"/>
    </w:rPr>
  </w:style>
  <w:style w:type="paragraph" w:styleId="af5">
    <w:name w:val="Body Text"/>
    <w:aliases w:val="Абзац"/>
    <w:basedOn w:val="aa"/>
    <w:link w:val="af6"/>
    <w:unhideWhenUsed/>
    <w:rsid w:val="00DC47A5"/>
    <w:pPr>
      <w:jc w:val="both"/>
    </w:pPr>
  </w:style>
  <w:style w:type="character" w:customStyle="1" w:styleId="af6">
    <w:name w:val="Основной текст Знак"/>
    <w:aliases w:val="Абзац Знак1"/>
    <w:basedOn w:val="ab"/>
    <w:link w:val="af5"/>
    <w:rsid w:val="00DC47A5"/>
    <w:rPr>
      <w:rFonts w:ascii="Times New Roman" w:eastAsia="Times New Roman" w:hAnsi="Times New Roman" w:cs="Times New Roman"/>
      <w:sz w:val="24"/>
      <w:szCs w:val="24"/>
      <w:lang w:eastAsia="ar-SA"/>
    </w:rPr>
  </w:style>
  <w:style w:type="paragraph" w:styleId="af7">
    <w:name w:val="List"/>
    <w:basedOn w:val="af5"/>
    <w:unhideWhenUsed/>
    <w:rsid w:val="00DC47A5"/>
    <w:rPr>
      <w:rFonts w:cs="Mangal"/>
    </w:rPr>
  </w:style>
  <w:style w:type="character" w:customStyle="1" w:styleId="af8">
    <w:name w:val="Маркированный список Знак"/>
    <w:link w:val="a4"/>
    <w:locked/>
    <w:rsid w:val="00DC47A5"/>
    <w:rPr>
      <w:rFonts w:ascii="Arial" w:hAnsi="Arial"/>
    </w:rPr>
  </w:style>
  <w:style w:type="paragraph" w:styleId="a4">
    <w:name w:val="List Bullet"/>
    <w:basedOn w:val="aa"/>
    <w:link w:val="af8"/>
    <w:unhideWhenUsed/>
    <w:rsid w:val="00DC47A5"/>
    <w:pPr>
      <w:numPr>
        <w:numId w:val="3"/>
      </w:numPr>
      <w:suppressAutoHyphens w:val="0"/>
      <w:jc w:val="both"/>
    </w:pPr>
    <w:rPr>
      <w:rFonts w:ascii="Arial" w:eastAsiaTheme="minorHAnsi" w:hAnsi="Arial" w:cstheme="minorBidi"/>
      <w:sz w:val="22"/>
      <w:szCs w:val="22"/>
      <w:lang w:eastAsia="en-US"/>
    </w:rPr>
  </w:style>
  <w:style w:type="paragraph" w:styleId="af9">
    <w:name w:val="Title"/>
    <w:basedOn w:val="aa"/>
    <w:link w:val="afa"/>
    <w:qFormat/>
    <w:rsid w:val="00DC47A5"/>
    <w:pPr>
      <w:suppressAutoHyphens w:val="0"/>
      <w:jc w:val="center"/>
    </w:pPr>
    <w:rPr>
      <w:sz w:val="32"/>
      <w:lang w:eastAsia="en-US"/>
    </w:rPr>
  </w:style>
  <w:style w:type="character" w:customStyle="1" w:styleId="afa">
    <w:name w:val="Название Знак"/>
    <w:basedOn w:val="ab"/>
    <w:link w:val="af9"/>
    <w:rsid w:val="00DC47A5"/>
    <w:rPr>
      <w:rFonts w:ascii="Times New Roman" w:eastAsia="Times New Roman" w:hAnsi="Times New Roman" w:cs="Times New Roman"/>
      <w:sz w:val="32"/>
      <w:szCs w:val="24"/>
    </w:rPr>
  </w:style>
  <w:style w:type="paragraph" w:styleId="afb">
    <w:name w:val="Body Text Indent"/>
    <w:aliases w:val=" Знак Знак"/>
    <w:basedOn w:val="aa"/>
    <w:link w:val="afc"/>
    <w:unhideWhenUsed/>
    <w:rsid w:val="00DC47A5"/>
    <w:pPr>
      <w:ind w:left="426"/>
    </w:pPr>
  </w:style>
  <w:style w:type="character" w:customStyle="1" w:styleId="afc">
    <w:name w:val="Основной текст с отступом Знак"/>
    <w:aliases w:val=" Знак Знак Знак"/>
    <w:basedOn w:val="ab"/>
    <w:link w:val="afb"/>
    <w:rsid w:val="00DC47A5"/>
    <w:rPr>
      <w:rFonts w:ascii="Times New Roman" w:eastAsia="Times New Roman" w:hAnsi="Times New Roman" w:cs="Times New Roman"/>
      <w:sz w:val="24"/>
      <w:szCs w:val="24"/>
      <w:lang w:eastAsia="ar-SA"/>
    </w:rPr>
  </w:style>
  <w:style w:type="paragraph" w:styleId="23">
    <w:name w:val="Body Text 2"/>
    <w:basedOn w:val="aa"/>
    <w:link w:val="24"/>
    <w:unhideWhenUsed/>
    <w:rsid w:val="00DC47A5"/>
    <w:pPr>
      <w:spacing w:after="120" w:line="480" w:lineRule="auto"/>
    </w:pPr>
  </w:style>
  <w:style w:type="character" w:customStyle="1" w:styleId="24">
    <w:name w:val="Основной текст 2 Знак"/>
    <w:basedOn w:val="ab"/>
    <w:link w:val="23"/>
    <w:rsid w:val="00DC47A5"/>
    <w:rPr>
      <w:rFonts w:ascii="Times New Roman" w:eastAsia="Times New Roman" w:hAnsi="Times New Roman" w:cs="Times New Roman"/>
      <w:sz w:val="24"/>
      <w:szCs w:val="24"/>
      <w:lang w:eastAsia="ar-SA"/>
    </w:rPr>
  </w:style>
  <w:style w:type="paragraph" w:styleId="afd">
    <w:name w:val="Document Map"/>
    <w:basedOn w:val="aa"/>
    <w:link w:val="afe"/>
    <w:unhideWhenUsed/>
    <w:rsid w:val="00DC47A5"/>
    <w:pPr>
      <w:shd w:val="clear" w:color="auto" w:fill="000080"/>
      <w:suppressAutoHyphens w:val="0"/>
    </w:pPr>
    <w:rPr>
      <w:rFonts w:ascii="Tahoma" w:hAnsi="Tahoma" w:cs="Tahoma"/>
      <w:sz w:val="20"/>
      <w:szCs w:val="20"/>
      <w:lang w:eastAsia="ru-RU"/>
    </w:rPr>
  </w:style>
  <w:style w:type="character" w:customStyle="1" w:styleId="afe">
    <w:name w:val="Схема документа Знак"/>
    <w:basedOn w:val="ab"/>
    <w:link w:val="afd"/>
    <w:rsid w:val="00DC47A5"/>
    <w:rPr>
      <w:rFonts w:ascii="Tahoma" w:eastAsia="Times New Roman" w:hAnsi="Tahoma" w:cs="Tahoma"/>
      <w:sz w:val="20"/>
      <w:szCs w:val="20"/>
      <w:shd w:val="clear" w:color="auto" w:fill="000080"/>
      <w:lang w:eastAsia="ru-RU"/>
    </w:rPr>
  </w:style>
  <w:style w:type="paragraph" w:styleId="aff">
    <w:name w:val="Plain Text"/>
    <w:basedOn w:val="aa"/>
    <w:link w:val="aff0"/>
    <w:unhideWhenUsed/>
    <w:rsid w:val="00DC47A5"/>
    <w:pPr>
      <w:suppressAutoHyphens w:val="0"/>
      <w:spacing w:after="200" w:line="276" w:lineRule="auto"/>
    </w:pPr>
    <w:rPr>
      <w:rFonts w:ascii="Courier New" w:eastAsiaTheme="minorHAnsi" w:hAnsi="Courier New" w:cstheme="minorBidi"/>
      <w:sz w:val="22"/>
      <w:szCs w:val="22"/>
      <w:lang w:eastAsia="en-US"/>
    </w:rPr>
  </w:style>
  <w:style w:type="character" w:customStyle="1" w:styleId="aff0">
    <w:name w:val="Текст Знак"/>
    <w:basedOn w:val="ab"/>
    <w:link w:val="aff"/>
    <w:rsid w:val="00DC47A5"/>
    <w:rPr>
      <w:rFonts w:ascii="Courier New" w:hAnsi="Courier New"/>
    </w:rPr>
  </w:style>
  <w:style w:type="paragraph" w:styleId="aff1">
    <w:name w:val="Balloon Text"/>
    <w:basedOn w:val="aa"/>
    <w:link w:val="aff2"/>
    <w:unhideWhenUsed/>
    <w:rsid w:val="00DC47A5"/>
    <w:pPr>
      <w:suppressAutoHyphens w:val="0"/>
    </w:pPr>
    <w:rPr>
      <w:rFonts w:ascii="Tahoma" w:hAnsi="Tahoma" w:cs="Tahoma"/>
      <w:sz w:val="16"/>
      <w:szCs w:val="16"/>
      <w:lang w:eastAsia="ru-RU"/>
    </w:rPr>
  </w:style>
  <w:style w:type="character" w:customStyle="1" w:styleId="aff2">
    <w:name w:val="Текст выноски Знак"/>
    <w:basedOn w:val="ab"/>
    <w:link w:val="aff1"/>
    <w:rsid w:val="00DC47A5"/>
    <w:rPr>
      <w:rFonts w:ascii="Tahoma" w:eastAsia="Times New Roman" w:hAnsi="Tahoma" w:cs="Tahoma"/>
      <w:sz w:val="16"/>
      <w:szCs w:val="16"/>
      <w:lang w:eastAsia="ru-RU"/>
    </w:rPr>
  </w:style>
  <w:style w:type="paragraph" w:styleId="aff3">
    <w:name w:val="No Spacing"/>
    <w:basedOn w:val="aa"/>
    <w:uiPriority w:val="1"/>
    <w:qFormat/>
    <w:rsid w:val="00DC47A5"/>
    <w:pPr>
      <w:suppressAutoHyphens w:val="0"/>
    </w:pPr>
    <w:rPr>
      <w:rFonts w:ascii="Calibri" w:eastAsia="Calibri" w:hAnsi="Calibri"/>
      <w:sz w:val="22"/>
      <w:szCs w:val="22"/>
      <w:lang w:eastAsia="en-US"/>
    </w:rPr>
  </w:style>
  <w:style w:type="paragraph" w:styleId="aff4">
    <w:name w:val="List Paragraph"/>
    <w:aliases w:val="Bullet_IRAO,Мой Список,List Paragraph,Маркированный,Табл_гор,Нумерованные списки,название"/>
    <w:basedOn w:val="aa"/>
    <w:link w:val="aff5"/>
    <w:uiPriority w:val="34"/>
    <w:qFormat/>
    <w:rsid w:val="00DC47A5"/>
    <w:pPr>
      <w:spacing w:after="200" w:line="276" w:lineRule="auto"/>
      <w:ind w:left="720"/>
    </w:pPr>
    <w:rPr>
      <w:rFonts w:ascii="Calibri" w:eastAsia="Calibri" w:hAnsi="Calibri" w:cs="Calibri"/>
      <w:sz w:val="22"/>
      <w:szCs w:val="22"/>
    </w:rPr>
  </w:style>
  <w:style w:type="paragraph" w:styleId="aff6">
    <w:name w:val="TOC Heading"/>
    <w:basedOn w:val="1"/>
    <w:next w:val="aa"/>
    <w:uiPriority w:val="39"/>
    <w:unhideWhenUsed/>
    <w:qFormat/>
    <w:rsid w:val="00DC47A5"/>
    <w:pPr>
      <w:keepLines/>
      <w:numPr>
        <w:numId w:val="0"/>
      </w:numPr>
      <w:suppressAutoHyphens w:val="0"/>
      <w:spacing w:before="480" w:line="276" w:lineRule="auto"/>
      <w:jc w:val="left"/>
      <w:outlineLvl w:val="9"/>
    </w:pPr>
    <w:rPr>
      <w:rFonts w:asciiTheme="majorHAnsi" w:eastAsiaTheme="majorEastAsia" w:hAnsiTheme="majorHAnsi" w:cstheme="majorBidi"/>
      <w:color w:val="2E74B5" w:themeColor="accent1" w:themeShade="BF"/>
      <w:sz w:val="28"/>
      <w:szCs w:val="28"/>
      <w:lang w:eastAsia="ru-RU"/>
    </w:rPr>
  </w:style>
  <w:style w:type="paragraph" w:customStyle="1" w:styleId="aff7">
    <w:name w:val="Заголовок"/>
    <w:basedOn w:val="aa"/>
    <w:next w:val="af5"/>
    <w:rsid w:val="00DC47A5"/>
    <w:pPr>
      <w:keepNext/>
      <w:spacing w:before="240" w:after="120"/>
    </w:pPr>
    <w:rPr>
      <w:rFonts w:ascii="Arial" w:eastAsia="Microsoft YaHei" w:hAnsi="Arial" w:cs="Mangal"/>
      <w:sz w:val="28"/>
      <w:szCs w:val="28"/>
    </w:rPr>
  </w:style>
  <w:style w:type="paragraph" w:customStyle="1" w:styleId="16">
    <w:name w:val="Название1"/>
    <w:basedOn w:val="aa"/>
    <w:rsid w:val="00DC47A5"/>
    <w:pPr>
      <w:suppressLineNumbers/>
      <w:spacing w:before="120" w:after="120"/>
    </w:pPr>
    <w:rPr>
      <w:rFonts w:cs="Mangal"/>
      <w:i/>
      <w:iCs/>
    </w:rPr>
  </w:style>
  <w:style w:type="paragraph" w:customStyle="1" w:styleId="17">
    <w:name w:val="Указатель1"/>
    <w:basedOn w:val="aa"/>
    <w:rsid w:val="00DC47A5"/>
    <w:pPr>
      <w:suppressLineNumbers/>
    </w:pPr>
    <w:rPr>
      <w:rFonts w:cs="Mangal"/>
    </w:rPr>
  </w:style>
  <w:style w:type="paragraph" w:customStyle="1" w:styleId="210">
    <w:name w:val="Основной текст с отступом 21"/>
    <w:basedOn w:val="aa"/>
    <w:rsid w:val="00DC47A5"/>
    <w:pPr>
      <w:ind w:left="426"/>
      <w:jc w:val="both"/>
    </w:pPr>
  </w:style>
  <w:style w:type="paragraph" w:customStyle="1" w:styleId="18">
    <w:name w:val="Цитата1"/>
    <w:basedOn w:val="aa"/>
    <w:rsid w:val="00DC47A5"/>
    <w:pPr>
      <w:ind w:left="360" w:right="-185" w:firstLine="360"/>
      <w:jc w:val="both"/>
    </w:pPr>
    <w:rPr>
      <w:sz w:val="28"/>
    </w:rPr>
  </w:style>
  <w:style w:type="paragraph" w:customStyle="1" w:styleId="310">
    <w:name w:val="Основной текст 31"/>
    <w:basedOn w:val="aa"/>
    <w:rsid w:val="00DC47A5"/>
    <w:pPr>
      <w:spacing w:after="120"/>
    </w:pPr>
    <w:rPr>
      <w:sz w:val="16"/>
      <w:szCs w:val="16"/>
    </w:rPr>
  </w:style>
  <w:style w:type="paragraph" w:customStyle="1" w:styleId="19">
    <w:name w:val="Схема документа1"/>
    <w:basedOn w:val="aa"/>
    <w:rsid w:val="00DC47A5"/>
    <w:pPr>
      <w:shd w:val="clear" w:color="auto" w:fill="000080"/>
    </w:pPr>
    <w:rPr>
      <w:rFonts w:ascii="Tahoma" w:hAnsi="Tahoma" w:cs="Tahoma"/>
      <w:sz w:val="20"/>
      <w:szCs w:val="20"/>
    </w:rPr>
  </w:style>
  <w:style w:type="paragraph" w:customStyle="1" w:styleId="nienie">
    <w:name w:val="nienie"/>
    <w:basedOn w:val="aa"/>
    <w:rsid w:val="00DC47A5"/>
    <w:pPr>
      <w:keepLines/>
      <w:widowControl w:val="0"/>
      <w:numPr>
        <w:numId w:val="4"/>
      </w:numPr>
      <w:ind w:left="709" w:hanging="284"/>
      <w:jc w:val="both"/>
    </w:pPr>
    <w:rPr>
      <w:rFonts w:ascii="Peterburg" w:hAnsi="Peterburg" w:cs="Peterburg"/>
      <w:szCs w:val="20"/>
    </w:rPr>
  </w:style>
  <w:style w:type="paragraph" w:customStyle="1" w:styleId="aff8">
    <w:name w:val="Содержимое врезки"/>
    <w:basedOn w:val="af5"/>
    <w:rsid w:val="00DC47A5"/>
  </w:style>
  <w:style w:type="paragraph" w:customStyle="1" w:styleId="aff9">
    <w:name w:val="Содержимое таблицы"/>
    <w:basedOn w:val="aa"/>
    <w:qFormat/>
    <w:rsid w:val="00DC47A5"/>
    <w:pPr>
      <w:suppressLineNumbers/>
    </w:pPr>
  </w:style>
  <w:style w:type="paragraph" w:customStyle="1" w:styleId="affa">
    <w:name w:val="Заголовок таблицы"/>
    <w:basedOn w:val="aff9"/>
    <w:rsid w:val="00DC47A5"/>
    <w:pPr>
      <w:jc w:val="center"/>
    </w:pPr>
    <w:rPr>
      <w:b/>
      <w:bCs/>
    </w:rPr>
  </w:style>
  <w:style w:type="character" w:customStyle="1" w:styleId="affb">
    <w:name w:val="Основной текст СамНИПИ Знак"/>
    <w:link w:val="affc"/>
    <w:locked/>
    <w:rsid w:val="00DC47A5"/>
    <w:rPr>
      <w:rFonts w:ascii="Arial" w:hAnsi="Arial" w:cs="Arial"/>
      <w:bCs/>
    </w:rPr>
  </w:style>
  <w:style w:type="paragraph" w:customStyle="1" w:styleId="affc">
    <w:name w:val="Основной текст СамНИПИ"/>
    <w:link w:val="affb"/>
    <w:rsid w:val="00DC47A5"/>
    <w:pPr>
      <w:suppressAutoHyphens/>
      <w:spacing w:before="120" w:after="0" w:line="240" w:lineRule="auto"/>
      <w:ind w:firstLine="720"/>
      <w:jc w:val="both"/>
    </w:pPr>
    <w:rPr>
      <w:rFonts w:ascii="Arial" w:hAnsi="Arial" w:cs="Arial"/>
      <w:bCs/>
    </w:rPr>
  </w:style>
  <w:style w:type="character" w:customStyle="1" w:styleId="1a">
    <w:name w:val="Маркированный список СамНИПИ Знак1"/>
    <w:link w:val="a1"/>
    <w:locked/>
    <w:rsid w:val="00DC47A5"/>
    <w:rPr>
      <w:rFonts w:ascii="Arial" w:hAnsi="Arial"/>
      <w:lang w:eastAsia="ja-JP"/>
    </w:rPr>
  </w:style>
  <w:style w:type="paragraph" w:customStyle="1" w:styleId="a1">
    <w:name w:val="Маркированный список СамНИПИ"/>
    <w:link w:val="1a"/>
    <w:rsid w:val="00DC47A5"/>
    <w:pPr>
      <w:numPr>
        <w:numId w:val="5"/>
      </w:numPr>
      <w:tabs>
        <w:tab w:val="left" w:pos="1038"/>
      </w:tabs>
      <w:spacing w:after="0" w:line="240" w:lineRule="auto"/>
      <w:jc w:val="both"/>
    </w:pPr>
    <w:rPr>
      <w:rFonts w:ascii="Arial" w:hAnsi="Arial"/>
      <w:lang w:eastAsia="ja-JP"/>
    </w:rPr>
  </w:style>
  <w:style w:type="character" w:customStyle="1" w:styleId="affd">
    <w:name w:val="Титульный СамНИПИ Знак"/>
    <w:link w:val="affe"/>
    <w:locked/>
    <w:rsid w:val="00DC47A5"/>
    <w:rPr>
      <w:rFonts w:ascii="Arial" w:hAnsi="Arial" w:cs="Arial"/>
      <w:b/>
      <w:bCs/>
      <w:sz w:val="32"/>
    </w:rPr>
  </w:style>
  <w:style w:type="paragraph" w:customStyle="1" w:styleId="affe">
    <w:name w:val="Титульный СамНИПИ"/>
    <w:next w:val="affc"/>
    <w:link w:val="affd"/>
    <w:rsid w:val="00DC47A5"/>
    <w:pPr>
      <w:spacing w:after="0" w:line="240" w:lineRule="auto"/>
      <w:jc w:val="center"/>
    </w:pPr>
    <w:rPr>
      <w:rFonts w:ascii="Arial" w:hAnsi="Arial" w:cs="Arial"/>
      <w:b/>
      <w:bCs/>
      <w:sz w:val="32"/>
    </w:rPr>
  </w:style>
  <w:style w:type="character" w:customStyle="1" w:styleId="33">
    <w:name w:val="Заголовок №3_"/>
    <w:link w:val="34"/>
    <w:locked/>
    <w:rsid w:val="00DC47A5"/>
    <w:rPr>
      <w:rFonts w:ascii="Arial" w:eastAsia="Arial" w:hAnsi="Arial" w:cs="Arial"/>
      <w:b/>
      <w:bCs/>
      <w:sz w:val="30"/>
      <w:szCs w:val="30"/>
      <w:shd w:val="clear" w:color="auto" w:fill="FFFFFF"/>
    </w:rPr>
  </w:style>
  <w:style w:type="paragraph" w:customStyle="1" w:styleId="34">
    <w:name w:val="Заголовок №3"/>
    <w:basedOn w:val="aa"/>
    <w:link w:val="33"/>
    <w:rsid w:val="00DC47A5"/>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en-US"/>
    </w:rPr>
  </w:style>
  <w:style w:type="character" w:customStyle="1" w:styleId="afff">
    <w:name w:val="Основной текст_"/>
    <w:link w:val="42"/>
    <w:locked/>
    <w:rsid w:val="00DC47A5"/>
    <w:rPr>
      <w:rFonts w:ascii="Arial" w:eastAsia="Arial" w:hAnsi="Arial" w:cs="Arial"/>
      <w:sz w:val="18"/>
      <w:szCs w:val="18"/>
      <w:shd w:val="clear" w:color="auto" w:fill="FFFFFF"/>
    </w:rPr>
  </w:style>
  <w:style w:type="paragraph" w:customStyle="1" w:styleId="42">
    <w:name w:val="Основной текст4"/>
    <w:basedOn w:val="aa"/>
    <w:link w:val="afff"/>
    <w:rsid w:val="00DC47A5"/>
    <w:pPr>
      <w:widowControl w:val="0"/>
      <w:shd w:val="clear" w:color="auto" w:fill="FFFFFF"/>
      <w:suppressAutoHyphens w:val="0"/>
      <w:spacing w:before="60" w:line="110" w:lineRule="exact"/>
      <w:ind w:hanging="700"/>
    </w:pPr>
    <w:rPr>
      <w:rFonts w:ascii="Arial" w:eastAsia="Arial" w:hAnsi="Arial" w:cs="Arial"/>
      <w:sz w:val="18"/>
      <w:szCs w:val="18"/>
      <w:lang w:eastAsia="en-US"/>
    </w:rPr>
  </w:style>
  <w:style w:type="paragraph" w:customStyle="1" w:styleId="10">
    <w:name w:val="Маркированный список1"/>
    <w:basedOn w:val="aa"/>
    <w:rsid w:val="00DC47A5"/>
    <w:pPr>
      <w:numPr>
        <w:numId w:val="6"/>
      </w:numPr>
      <w:suppressAutoHyphens w:val="0"/>
      <w:jc w:val="both"/>
    </w:pPr>
    <w:rPr>
      <w:rFonts w:ascii="Arial" w:hAnsi="Arial"/>
      <w:sz w:val="20"/>
      <w:szCs w:val="20"/>
      <w:lang w:eastAsia="ru-RU"/>
    </w:rPr>
  </w:style>
  <w:style w:type="character" w:customStyle="1" w:styleId="afff0">
    <w:name w:val="Таблица_Строка_СамНИПИ Знак"/>
    <w:link w:val="afff1"/>
    <w:locked/>
    <w:rsid w:val="00DC47A5"/>
    <w:rPr>
      <w:rFonts w:ascii="Arial" w:hAnsi="Arial" w:cs="Arial"/>
    </w:rPr>
  </w:style>
  <w:style w:type="paragraph" w:customStyle="1" w:styleId="afff1">
    <w:name w:val="Таблица_Строка_СамНИПИ"/>
    <w:link w:val="afff0"/>
    <w:rsid w:val="00DC47A5"/>
    <w:pPr>
      <w:snapToGrid w:val="0"/>
      <w:spacing w:before="120" w:after="0" w:line="240" w:lineRule="auto"/>
    </w:pPr>
    <w:rPr>
      <w:rFonts w:ascii="Arial" w:hAnsi="Arial" w:cs="Arial"/>
    </w:rPr>
  </w:style>
  <w:style w:type="character" w:customStyle="1" w:styleId="afff2">
    <w:name w:val="Таблица_Шапка_СамНИПИ Знак"/>
    <w:link w:val="afff3"/>
    <w:locked/>
    <w:rsid w:val="00DC47A5"/>
    <w:rPr>
      <w:rFonts w:ascii="Arial" w:hAnsi="Arial" w:cs="Arial"/>
      <w:b/>
    </w:rPr>
  </w:style>
  <w:style w:type="paragraph" w:customStyle="1" w:styleId="afff3">
    <w:name w:val="Таблица_Шапка_СамНИПИ"/>
    <w:link w:val="afff2"/>
    <w:rsid w:val="00DC47A5"/>
    <w:pPr>
      <w:snapToGrid w:val="0"/>
      <w:spacing w:after="0" w:line="240" w:lineRule="auto"/>
      <w:jc w:val="center"/>
    </w:pPr>
    <w:rPr>
      <w:rFonts w:ascii="Arial" w:hAnsi="Arial" w:cs="Arial"/>
      <w:b/>
    </w:rPr>
  </w:style>
  <w:style w:type="paragraph" w:customStyle="1" w:styleId="afff4">
    <w:name w:val="Рис_Номер_СамНИПИ"/>
    <w:next w:val="affc"/>
    <w:rsid w:val="00DC47A5"/>
    <w:pPr>
      <w:keepLines/>
      <w:spacing w:before="120" w:after="120" w:line="240" w:lineRule="auto"/>
      <w:jc w:val="center"/>
    </w:pPr>
    <w:rPr>
      <w:rFonts w:ascii="Arial" w:eastAsia="Times New Roman" w:hAnsi="Arial" w:cs="Times New Roman"/>
      <w:b/>
      <w:sz w:val="20"/>
      <w:szCs w:val="20"/>
      <w:lang w:eastAsia="ru-RU"/>
    </w:rPr>
  </w:style>
  <w:style w:type="character" w:customStyle="1" w:styleId="afff5">
    <w:name w:val="Таблица_Номер_СамНИПИ Знак"/>
    <w:link w:val="afff6"/>
    <w:locked/>
    <w:rsid w:val="00DC47A5"/>
    <w:rPr>
      <w:rFonts w:ascii="Arial" w:hAnsi="Arial" w:cs="Arial"/>
      <w:b/>
    </w:rPr>
  </w:style>
  <w:style w:type="paragraph" w:customStyle="1" w:styleId="afff6">
    <w:name w:val="Таблица_Номер_СамНИПИ"/>
    <w:next w:val="affc"/>
    <w:link w:val="afff5"/>
    <w:rsid w:val="00DC47A5"/>
    <w:pPr>
      <w:keepLines/>
      <w:spacing w:before="120" w:after="120" w:line="240" w:lineRule="auto"/>
    </w:pPr>
    <w:rPr>
      <w:rFonts w:ascii="Arial" w:hAnsi="Arial" w:cs="Arial"/>
      <w:b/>
    </w:rPr>
  </w:style>
  <w:style w:type="paragraph" w:customStyle="1" w:styleId="afff7">
    <w:name w:val="НазваниеРис"/>
    <w:basedOn w:val="af5"/>
    <w:next w:val="af5"/>
    <w:rsid w:val="00DC47A5"/>
    <w:pPr>
      <w:keepLines/>
      <w:suppressAutoHyphens w:val="0"/>
      <w:spacing w:before="120" w:after="120"/>
      <w:ind w:firstLine="720"/>
      <w:jc w:val="center"/>
    </w:pPr>
    <w:rPr>
      <w:rFonts w:ascii="Arial" w:hAnsi="Arial"/>
      <w:b/>
      <w:sz w:val="20"/>
      <w:szCs w:val="20"/>
    </w:rPr>
  </w:style>
  <w:style w:type="paragraph" w:customStyle="1" w:styleId="afff8">
    <w:name w:val="Знак Знак Знак Знак"/>
    <w:basedOn w:val="aa"/>
    <w:rsid w:val="00DC47A5"/>
    <w:pPr>
      <w:suppressAutoHyphens w:val="0"/>
      <w:spacing w:after="160" w:line="240" w:lineRule="exact"/>
    </w:pPr>
    <w:rPr>
      <w:rFonts w:ascii="Verdana" w:hAnsi="Verdana"/>
      <w:sz w:val="20"/>
      <w:szCs w:val="20"/>
      <w:lang w:val="en-US" w:eastAsia="en-US"/>
    </w:rPr>
  </w:style>
  <w:style w:type="character" w:customStyle="1" w:styleId="afff9">
    <w:name w:val="Таблица_Строка Знак"/>
    <w:link w:val="afffa"/>
    <w:locked/>
    <w:rsid w:val="00DC47A5"/>
    <w:rPr>
      <w:rFonts w:ascii="Arial" w:hAnsi="Arial" w:cs="Arial"/>
    </w:rPr>
  </w:style>
  <w:style w:type="paragraph" w:customStyle="1" w:styleId="afffa">
    <w:name w:val="Таблица_Строка"/>
    <w:basedOn w:val="aa"/>
    <w:link w:val="afff9"/>
    <w:qFormat/>
    <w:rsid w:val="00DC47A5"/>
    <w:pPr>
      <w:suppressAutoHyphens w:val="0"/>
      <w:snapToGrid w:val="0"/>
      <w:spacing w:before="120"/>
    </w:pPr>
    <w:rPr>
      <w:rFonts w:ascii="Arial" w:eastAsiaTheme="minorHAnsi" w:hAnsi="Arial" w:cs="Arial"/>
      <w:sz w:val="22"/>
      <w:szCs w:val="22"/>
      <w:lang w:eastAsia="en-US"/>
    </w:rPr>
  </w:style>
  <w:style w:type="character" w:customStyle="1" w:styleId="afffb">
    <w:name w:val="Таблица_Шапка Знак"/>
    <w:link w:val="afffc"/>
    <w:locked/>
    <w:rsid w:val="00DC47A5"/>
    <w:rPr>
      <w:rFonts w:ascii="Arial" w:hAnsi="Arial" w:cs="Arial"/>
      <w:b/>
    </w:rPr>
  </w:style>
  <w:style w:type="paragraph" w:customStyle="1" w:styleId="afffc">
    <w:name w:val="Таблица_Шапка"/>
    <w:basedOn w:val="aa"/>
    <w:link w:val="afffb"/>
    <w:qFormat/>
    <w:rsid w:val="00DC47A5"/>
    <w:pPr>
      <w:suppressAutoHyphens w:val="0"/>
      <w:snapToGrid w:val="0"/>
      <w:jc w:val="center"/>
    </w:pPr>
    <w:rPr>
      <w:rFonts w:ascii="Arial" w:eastAsiaTheme="minorHAnsi" w:hAnsi="Arial" w:cs="Arial"/>
      <w:b/>
      <w:sz w:val="22"/>
      <w:szCs w:val="22"/>
      <w:lang w:eastAsia="en-US"/>
    </w:rPr>
  </w:style>
  <w:style w:type="character" w:customStyle="1" w:styleId="afffd">
    <w:name w:val="Основной текст.Абзац Знак"/>
    <w:link w:val="afffe"/>
    <w:locked/>
    <w:rsid w:val="00DC47A5"/>
    <w:rPr>
      <w:rFonts w:ascii="Arial" w:hAnsi="Arial" w:cs="Arial"/>
    </w:rPr>
  </w:style>
  <w:style w:type="paragraph" w:customStyle="1" w:styleId="afffe">
    <w:name w:val="Основной текст.Абзац"/>
    <w:basedOn w:val="aa"/>
    <w:link w:val="afffd"/>
    <w:rsid w:val="00DC47A5"/>
    <w:pPr>
      <w:spacing w:before="120"/>
      <w:ind w:firstLine="680"/>
      <w:jc w:val="both"/>
    </w:pPr>
    <w:rPr>
      <w:rFonts w:ascii="Arial" w:eastAsiaTheme="minorHAnsi" w:hAnsi="Arial" w:cs="Arial"/>
      <w:sz w:val="22"/>
      <w:szCs w:val="22"/>
      <w:lang w:eastAsia="en-US"/>
    </w:rPr>
  </w:style>
  <w:style w:type="paragraph" w:customStyle="1" w:styleId="affff">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a"/>
    <w:rsid w:val="00DC47A5"/>
    <w:pPr>
      <w:spacing w:before="120"/>
      <w:ind w:firstLine="680"/>
      <w:jc w:val="both"/>
    </w:pPr>
    <w:rPr>
      <w:rFonts w:ascii="Arial" w:hAnsi="Arial"/>
      <w:sz w:val="20"/>
      <w:szCs w:val="20"/>
      <w:lang w:eastAsia="ru-RU"/>
    </w:rPr>
  </w:style>
  <w:style w:type="paragraph" w:customStyle="1" w:styleId="1b">
    <w:name w:val="Обычный1"/>
    <w:rsid w:val="00DC47A5"/>
    <w:pPr>
      <w:spacing w:after="0" w:line="240" w:lineRule="auto"/>
      <w:jc w:val="both"/>
    </w:pPr>
    <w:rPr>
      <w:rFonts w:ascii="Times New Roman" w:eastAsia="Times New Roman" w:hAnsi="Times New Roman" w:cs="Times New Roman"/>
      <w:sz w:val="20"/>
      <w:szCs w:val="20"/>
      <w:lang w:eastAsia="ru-RU"/>
    </w:rPr>
  </w:style>
  <w:style w:type="paragraph" w:customStyle="1" w:styleId="1c">
    <w:name w:val="Абзац списка1"/>
    <w:basedOn w:val="aa"/>
    <w:rsid w:val="00DC47A5"/>
    <w:pPr>
      <w:suppressAutoHyphens w:val="0"/>
      <w:ind w:left="720"/>
    </w:pPr>
    <w:rPr>
      <w:lang w:eastAsia="ru-RU"/>
    </w:rPr>
  </w:style>
  <w:style w:type="character" w:customStyle="1" w:styleId="1d">
    <w:name w:val="Стиль1 Знак"/>
    <w:link w:val="1e"/>
    <w:locked/>
    <w:rsid w:val="00DC47A5"/>
    <w:rPr>
      <w:rFonts w:ascii="Arial" w:hAnsi="Arial" w:cs="Arial"/>
      <w:bCs/>
    </w:rPr>
  </w:style>
  <w:style w:type="paragraph" w:customStyle="1" w:styleId="1e">
    <w:name w:val="Стиль1"/>
    <w:basedOn w:val="affc"/>
    <w:link w:val="1d"/>
    <w:qFormat/>
    <w:rsid w:val="00DC47A5"/>
  </w:style>
  <w:style w:type="paragraph" w:customStyle="1" w:styleId="25">
    <w:name w:val="Обычный2"/>
    <w:rsid w:val="00DC47A5"/>
    <w:pPr>
      <w:spacing w:after="0" w:line="240" w:lineRule="auto"/>
      <w:jc w:val="both"/>
    </w:pPr>
    <w:rPr>
      <w:rFonts w:ascii="Times New Roman" w:eastAsia="Times New Roman" w:hAnsi="Times New Roman" w:cs="Times New Roman"/>
      <w:sz w:val="20"/>
      <w:szCs w:val="20"/>
      <w:lang w:eastAsia="ru-RU"/>
    </w:rPr>
  </w:style>
  <w:style w:type="paragraph" w:customStyle="1" w:styleId="-12">
    <w:name w:val="Цветной список - Акцент 12"/>
    <w:basedOn w:val="aa"/>
    <w:uiPriority w:val="34"/>
    <w:qFormat/>
    <w:rsid w:val="00DC47A5"/>
    <w:pPr>
      <w:suppressAutoHyphens w:val="0"/>
      <w:ind w:left="720"/>
      <w:contextualSpacing/>
    </w:pPr>
    <w:rPr>
      <w:lang w:eastAsia="ru-RU"/>
    </w:rPr>
  </w:style>
  <w:style w:type="character" w:customStyle="1" w:styleId="affff0">
    <w:name w:val="Нумерованный список СамНИПИ Знак"/>
    <w:link w:val="affff1"/>
    <w:locked/>
    <w:rsid w:val="00DC47A5"/>
    <w:rPr>
      <w:rFonts w:ascii="Arial" w:hAnsi="Arial" w:cs="Arial"/>
    </w:rPr>
  </w:style>
  <w:style w:type="paragraph" w:customStyle="1" w:styleId="affff1">
    <w:name w:val="Нумерованный список СамНИПИ"/>
    <w:link w:val="affff0"/>
    <w:rsid w:val="00DC47A5"/>
    <w:pPr>
      <w:spacing w:after="0" w:line="240" w:lineRule="auto"/>
      <w:ind w:firstLine="720"/>
    </w:pPr>
    <w:rPr>
      <w:rFonts w:ascii="Arial" w:hAnsi="Arial" w:cs="Arial"/>
    </w:rPr>
  </w:style>
  <w:style w:type="character" w:customStyle="1" w:styleId="affff2">
    <w:name w:val="ГОЧС Основной текст Знак"/>
    <w:link w:val="affff3"/>
    <w:locked/>
    <w:rsid w:val="00DC47A5"/>
  </w:style>
  <w:style w:type="paragraph" w:customStyle="1" w:styleId="affff3">
    <w:name w:val="ГОЧС Основной текст"/>
    <w:basedOn w:val="aa"/>
    <w:link w:val="affff2"/>
    <w:autoRedefine/>
    <w:qFormat/>
    <w:rsid w:val="00DC47A5"/>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paragraph" w:customStyle="1" w:styleId="xl63">
    <w:name w:val="xl63"/>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ConsPlusNormal">
    <w:name w:val="ConsPlusNormal"/>
    <w:link w:val="ConsPlusNormal0"/>
    <w:qFormat/>
    <w:rsid w:val="00DC47A5"/>
    <w:pPr>
      <w:widowControl w:val="0"/>
      <w:autoSpaceDE w:val="0"/>
      <w:autoSpaceDN w:val="0"/>
      <w:spacing w:after="0" w:line="240" w:lineRule="auto"/>
    </w:pPr>
    <w:rPr>
      <w:rFonts w:ascii="Calibri" w:eastAsia="Times New Roman" w:hAnsi="Calibri" w:cs="Calibri"/>
      <w:szCs w:val="20"/>
      <w:lang w:eastAsia="ru-RU"/>
    </w:rPr>
  </w:style>
  <w:style w:type="character" w:styleId="affff4">
    <w:name w:val="Placeholder Text"/>
    <w:basedOn w:val="ab"/>
    <w:uiPriority w:val="99"/>
    <w:semiHidden/>
    <w:rsid w:val="00DC47A5"/>
    <w:rPr>
      <w:color w:val="808080"/>
    </w:rPr>
  </w:style>
  <w:style w:type="character" w:customStyle="1" w:styleId="WW8Num3z0">
    <w:name w:val="WW8Num3z0"/>
    <w:rsid w:val="00DC47A5"/>
    <w:rPr>
      <w:rFonts w:ascii="Courier New" w:hAnsi="Courier New" w:cs="Courier New" w:hint="default"/>
    </w:rPr>
  </w:style>
  <w:style w:type="character" w:customStyle="1" w:styleId="WW8Num4z0">
    <w:name w:val="WW8Num4z0"/>
    <w:rsid w:val="00DC47A5"/>
    <w:rPr>
      <w:color w:val="auto"/>
    </w:rPr>
  </w:style>
  <w:style w:type="character" w:customStyle="1" w:styleId="WW8Num5z0">
    <w:name w:val="WW8Num5z0"/>
    <w:rsid w:val="00DC47A5"/>
    <w:rPr>
      <w:rFonts w:ascii="Courier New" w:hAnsi="Courier New" w:cs="Times New Roman" w:hint="default"/>
    </w:rPr>
  </w:style>
  <w:style w:type="character" w:customStyle="1" w:styleId="WW8Num7z0">
    <w:name w:val="WW8Num7z0"/>
    <w:rsid w:val="00DC47A5"/>
    <w:rPr>
      <w:b/>
      <w:bCs w:val="0"/>
    </w:rPr>
  </w:style>
  <w:style w:type="character" w:customStyle="1" w:styleId="WW8Num9z0">
    <w:name w:val="WW8Num9z0"/>
    <w:rsid w:val="00DC47A5"/>
    <w:rPr>
      <w:rFonts w:ascii="Courier New" w:hAnsi="Courier New" w:cs="Courier New" w:hint="default"/>
    </w:rPr>
  </w:style>
  <w:style w:type="character" w:customStyle="1" w:styleId="WW8Num10z0">
    <w:name w:val="WW8Num10z0"/>
    <w:rsid w:val="00DC47A5"/>
    <w:rPr>
      <w:rFonts w:ascii="Symbol" w:hAnsi="Symbol" w:cs="Symbol" w:hint="default"/>
    </w:rPr>
  </w:style>
  <w:style w:type="character" w:customStyle="1" w:styleId="WW8Num11z0">
    <w:name w:val="WW8Num11z0"/>
    <w:rsid w:val="00DC47A5"/>
    <w:rPr>
      <w:b/>
      <w:bCs w:val="0"/>
    </w:rPr>
  </w:style>
  <w:style w:type="character" w:customStyle="1" w:styleId="WW8Num12z0">
    <w:name w:val="WW8Num12z0"/>
    <w:rsid w:val="00DC47A5"/>
    <w:rPr>
      <w:rFonts w:ascii="Symbol" w:hAnsi="Symbol" w:cs="Symbol" w:hint="default"/>
    </w:rPr>
  </w:style>
  <w:style w:type="character" w:customStyle="1" w:styleId="WW8Num13z0">
    <w:name w:val="WW8Num13z0"/>
    <w:rsid w:val="00DC47A5"/>
    <w:rPr>
      <w:color w:val="auto"/>
    </w:rPr>
  </w:style>
  <w:style w:type="character" w:customStyle="1" w:styleId="WW8Num13z2">
    <w:name w:val="WW8Num13z2"/>
    <w:rsid w:val="00DC47A5"/>
    <w:rPr>
      <w:rFonts w:ascii="Marlett" w:hAnsi="Marlett" w:cs="Marlett" w:hint="default"/>
    </w:rPr>
  </w:style>
  <w:style w:type="character" w:customStyle="1" w:styleId="WW8Num13z4">
    <w:name w:val="WW8Num13z4"/>
    <w:rsid w:val="00DC47A5"/>
    <w:rPr>
      <w:rFonts w:ascii="Monospac821 BT" w:hAnsi="Monospac821 BT" w:cs="Monospac821 BT" w:hint="default"/>
    </w:rPr>
  </w:style>
  <w:style w:type="character" w:customStyle="1" w:styleId="WW8Num15z0">
    <w:name w:val="WW8Num15z0"/>
    <w:rsid w:val="00DC47A5"/>
    <w:rPr>
      <w:rFonts w:ascii="Symbol" w:hAnsi="Symbol" w:cs="Symbol" w:hint="default"/>
    </w:rPr>
  </w:style>
  <w:style w:type="character" w:customStyle="1" w:styleId="WW8Num2z0">
    <w:name w:val="WW8Num2z0"/>
    <w:rsid w:val="00DC47A5"/>
    <w:rPr>
      <w:rFonts w:ascii="Symbol" w:hAnsi="Symbol" w:cs="Symbol" w:hint="default"/>
    </w:rPr>
  </w:style>
  <w:style w:type="character" w:customStyle="1" w:styleId="WW8Num2z1">
    <w:name w:val="WW8Num2z1"/>
    <w:rsid w:val="00DC47A5"/>
    <w:rPr>
      <w:rFonts w:ascii="Courier New" w:hAnsi="Courier New" w:cs="Courier New" w:hint="default"/>
    </w:rPr>
  </w:style>
  <w:style w:type="character" w:customStyle="1" w:styleId="WW8Num2z2">
    <w:name w:val="WW8Num2z2"/>
    <w:rsid w:val="00DC47A5"/>
    <w:rPr>
      <w:rFonts w:ascii="Wingdings" w:hAnsi="Wingdings" w:cs="Wingdings" w:hint="default"/>
    </w:rPr>
  </w:style>
  <w:style w:type="character" w:customStyle="1" w:styleId="WW8Num3z2">
    <w:name w:val="WW8Num3z2"/>
    <w:rsid w:val="00DC47A5"/>
    <w:rPr>
      <w:rFonts w:ascii="Wingdings" w:hAnsi="Wingdings" w:cs="Wingdings" w:hint="default"/>
    </w:rPr>
  </w:style>
  <w:style w:type="character" w:customStyle="1" w:styleId="WW8Num3z3">
    <w:name w:val="WW8Num3z3"/>
    <w:rsid w:val="00DC47A5"/>
    <w:rPr>
      <w:rFonts w:ascii="Symbol" w:hAnsi="Symbol" w:cs="Symbol" w:hint="default"/>
    </w:rPr>
  </w:style>
  <w:style w:type="character" w:customStyle="1" w:styleId="WW8Num6z0">
    <w:name w:val="WW8Num6z0"/>
    <w:rsid w:val="00DC47A5"/>
    <w:rPr>
      <w:rFonts w:ascii="Symbol" w:hAnsi="Symbol" w:cs="Symbol" w:hint="default"/>
    </w:rPr>
  </w:style>
  <w:style w:type="character" w:customStyle="1" w:styleId="WW8Num6z1">
    <w:name w:val="WW8Num6z1"/>
    <w:rsid w:val="00DC47A5"/>
    <w:rPr>
      <w:rFonts w:ascii="Courier New" w:hAnsi="Courier New" w:cs="Courier New" w:hint="default"/>
    </w:rPr>
  </w:style>
  <w:style w:type="character" w:customStyle="1" w:styleId="WW8Num6z2">
    <w:name w:val="WW8Num6z2"/>
    <w:rsid w:val="00DC47A5"/>
    <w:rPr>
      <w:rFonts w:ascii="Wingdings" w:hAnsi="Wingdings" w:cs="Wingdings" w:hint="default"/>
    </w:rPr>
  </w:style>
  <w:style w:type="character" w:customStyle="1" w:styleId="WW8Num9z2">
    <w:name w:val="WW8Num9z2"/>
    <w:rsid w:val="00DC47A5"/>
    <w:rPr>
      <w:rFonts w:ascii="Wingdings" w:hAnsi="Wingdings" w:cs="Wingdings" w:hint="default"/>
    </w:rPr>
  </w:style>
  <w:style w:type="character" w:customStyle="1" w:styleId="WW8Num9z3">
    <w:name w:val="WW8Num9z3"/>
    <w:rsid w:val="00DC47A5"/>
    <w:rPr>
      <w:rFonts w:ascii="Symbol" w:hAnsi="Symbol" w:cs="Symbol" w:hint="default"/>
    </w:rPr>
  </w:style>
  <w:style w:type="character" w:customStyle="1" w:styleId="WW8Num10z1">
    <w:name w:val="WW8Num10z1"/>
    <w:rsid w:val="00DC47A5"/>
    <w:rPr>
      <w:rFonts w:ascii="Symbol" w:hAnsi="Symbol" w:cs="Symbol" w:hint="default"/>
    </w:rPr>
  </w:style>
  <w:style w:type="character" w:customStyle="1" w:styleId="WW8Num15z1">
    <w:name w:val="WW8Num15z1"/>
    <w:rsid w:val="00DC47A5"/>
    <w:rPr>
      <w:rFonts w:ascii="Courier New" w:hAnsi="Courier New" w:cs="Courier New" w:hint="default"/>
    </w:rPr>
  </w:style>
  <w:style w:type="character" w:customStyle="1" w:styleId="WW8Num15z2">
    <w:name w:val="WW8Num15z2"/>
    <w:rsid w:val="00DC47A5"/>
    <w:rPr>
      <w:rFonts w:ascii="Wingdings" w:hAnsi="Wingdings" w:cs="Wingdings" w:hint="default"/>
    </w:rPr>
  </w:style>
  <w:style w:type="character" w:customStyle="1" w:styleId="WW8Num17z0">
    <w:name w:val="WW8Num17z0"/>
    <w:rsid w:val="00DC47A5"/>
    <w:rPr>
      <w:rFonts w:ascii="Symbol" w:hAnsi="Symbol" w:cs="Symbol" w:hint="default"/>
    </w:rPr>
  </w:style>
  <w:style w:type="character" w:customStyle="1" w:styleId="WW8Num17z1">
    <w:name w:val="WW8Num17z1"/>
    <w:rsid w:val="00DC47A5"/>
    <w:rPr>
      <w:rFonts w:ascii="Courier New" w:hAnsi="Courier New" w:cs="Courier New" w:hint="default"/>
    </w:rPr>
  </w:style>
  <w:style w:type="character" w:customStyle="1" w:styleId="WW8Num17z2">
    <w:name w:val="WW8Num17z2"/>
    <w:rsid w:val="00DC47A5"/>
    <w:rPr>
      <w:rFonts w:ascii="Wingdings" w:hAnsi="Wingdings" w:cs="Wingdings" w:hint="default"/>
    </w:rPr>
  </w:style>
  <w:style w:type="character" w:customStyle="1" w:styleId="WW8Num18z0">
    <w:name w:val="WW8Num18z0"/>
    <w:rsid w:val="00DC47A5"/>
    <w:rPr>
      <w:rFonts w:ascii="Symbol" w:hAnsi="Symbol" w:cs="Symbol" w:hint="default"/>
    </w:rPr>
  </w:style>
  <w:style w:type="character" w:customStyle="1" w:styleId="WW8Num18z2">
    <w:name w:val="WW8Num18z2"/>
    <w:rsid w:val="00DC47A5"/>
    <w:rPr>
      <w:rFonts w:ascii="Wingdings" w:hAnsi="Wingdings" w:cs="Wingdings" w:hint="default"/>
    </w:rPr>
  </w:style>
  <w:style w:type="character" w:customStyle="1" w:styleId="WW8Num18z4">
    <w:name w:val="WW8Num18z4"/>
    <w:rsid w:val="00DC47A5"/>
    <w:rPr>
      <w:rFonts w:ascii="Courier New" w:hAnsi="Courier New" w:cs="Courier New" w:hint="default"/>
    </w:rPr>
  </w:style>
  <w:style w:type="character" w:customStyle="1" w:styleId="WW8Num19z0">
    <w:name w:val="WW8Num19z0"/>
    <w:rsid w:val="00DC47A5"/>
    <w:rPr>
      <w:b/>
      <w:bCs w:val="0"/>
    </w:rPr>
  </w:style>
  <w:style w:type="character" w:customStyle="1" w:styleId="WW8Num20z0">
    <w:name w:val="WW8Num20z0"/>
    <w:rsid w:val="00DC47A5"/>
    <w:rPr>
      <w:rFonts w:ascii="Symbol" w:hAnsi="Symbol" w:cs="Symbol" w:hint="default"/>
    </w:rPr>
  </w:style>
  <w:style w:type="character" w:customStyle="1" w:styleId="WW8Num20z2">
    <w:name w:val="WW8Num20z2"/>
    <w:rsid w:val="00DC47A5"/>
    <w:rPr>
      <w:rFonts w:ascii="Marlett" w:hAnsi="Marlett" w:cs="Marlett" w:hint="default"/>
    </w:rPr>
  </w:style>
  <w:style w:type="character" w:customStyle="1" w:styleId="WW8Num20z4">
    <w:name w:val="WW8Num20z4"/>
    <w:rsid w:val="00DC47A5"/>
    <w:rPr>
      <w:rFonts w:ascii="Monospac821 BT" w:hAnsi="Monospac821 BT" w:cs="Monospac821 BT" w:hint="default"/>
    </w:rPr>
  </w:style>
  <w:style w:type="character" w:customStyle="1" w:styleId="WW8Num21z0">
    <w:name w:val="WW8Num21z0"/>
    <w:rsid w:val="00DC47A5"/>
    <w:rPr>
      <w:rFonts w:ascii="Courier New" w:hAnsi="Courier New" w:cs="Courier New" w:hint="default"/>
    </w:rPr>
  </w:style>
  <w:style w:type="character" w:customStyle="1" w:styleId="WW8Num21z2">
    <w:name w:val="WW8Num21z2"/>
    <w:rsid w:val="00DC47A5"/>
    <w:rPr>
      <w:rFonts w:ascii="Wingdings" w:hAnsi="Wingdings" w:cs="Wingdings" w:hint="default"/>
    </w:rPr>
  </w:style>
  <w:style w:type="character" w:customStyle="1" w:styleId="WW8Num21z3">
    <w:name w:val="WW8Num21z3"/>
    <w:rsid w:val="00DC47A5"/>
    <w:rPr>
      <w:rFonts w:ascii="Symbol" w:hAnsi="Symbol" w:cs="Symbol" w:hint="default"/>
    </w:rPr>
  </w:style>
  <w:style w:type="character" w:customStyle="1" w:styleId="1f">
    <w:name w:val="Основной шрифт абзаца1"/>
    <w:rsid w:val="00DC47A5"/>
  </w:style>
  <w:style w:type="character" w:customStyle="1" w:styleId="120">
    <w:name w:val="Основной текст с отступом Знак1 Знак2 Знак"/>
    <w:rsid w:val="00DC47A5"/>
    <w:rPr>
      <w:sz w:val="24"/>
      <w:szCs w:val="24"/>
      <w:lang w:val="ru-RU" w:eastAsia="ar-SA" w:bidi="ar-SA"/>
    </w:rPr>
  </w:style>
  <w:style w:type="character" w:customStyle="1" w:styleId="affff5">
    <w:name w:val="Маркеры списка"/>
    <w:rsid w:val="00DC47A5"/>
    <w:rPr>
      <w:rFonts w:ascii="OpenSymbol" w:eastAsia="OpenSymbol" w:hAnsi="OpenSymbol" w:cs="OpenSymbol" w:hint="eastAsia"/>
    </w:rPr>
  </w:style>
  <w:style w:type="character" w:customStyle="1" w:styleId="WW8Num4z2">
    <w:name w:val="WW8Num4z2"/>
    <w:rsid w:val="00DC47A5"/>
    <w:rPr>
      <w:rFonts w:ascii="Wingdings" w:hAnsi="Wingdings" w:cs="Wingdings" w:hint="default"/>
    </w:rPr>
  </w:style>
  <w:style w:type="character" w:customStyle="1" w:styleId="WW8Num4z3">
    <w:name w:val="WW8Num4z3"/>
    <w:rsid w:val="00DC47A5"/>
    <w:rPr>
      <w:rFonts w:ascii="Symbol" w:hAnsi="Symbol" w:cs="Symbol" w:hint="default"/>
    </w:rPr>
  </w:style>
  <w:style w:type="character" w:customStyle="1" w:styleId="WW8Num7z1">
    <w:name w:val="WW8Num7z1"/>
    <w:rsid w:val="00DC47A5"/>
    <w:rPr>
      <w:rFonts w:ascii="Courier New" w:hAnsi="Courier New" w:cs="Courier New" w:hint="default"/>
    </w:rPr>
  </w:style>
  <w:style w:type="character" w:customStyle="1" w:styleId="WW8Num7z2">
    <w:name w:val="WW8Num7z2"/>
    <w:rsid w:val="00DC47A5"/>
    <w:rPr>
      <w:rFonts w:ascii="Wingdings" w:hAnsi="Wingdings" w:cs="Wingdings" w:hint="default"/>
    </w:rPr>
  </w:style>
  <w:style w:type="character" w:customStyle="1" w:styleId="WW8Num20z1">
    <w:name w:val="WW8Num20z1"/>
    <w:rsid w:val="00DC47A5"/>
    <w:rPr>
      <w:rFonts w:ascii="Monospac821 BT" w:hAnsi="Monospac821 BT" w:cs="Monospac821 BT" w:hint="default"/>
    </w:rPr>
  </w:style>
  <w:style w:type="character" w:customStyle="1" w:styleId="WW8Num22z0">
    <w:name w:val="WW8Num22z0"/>
    <w:rsid w:val="00DC47A5"/>
    <w:rPr>
      <w:rFonts w:ascii="Symbol" w:hAnsi="Symbol" w:cs="Symbol" w:hint="default"/>
    </w:rPr>
  </w:style>
  <w:style w:type="character" w:customStyle="1" w:styleId="WW8Num22z1">
    <w:name w:val="WW8Num22z1"/>
    <w:rsid w:val="00DC47A5"/>
    <w:rPr>
      <w:rFonts w:ascii="Courier New" w:hAnsi="Courier New" w:cs="Courier New" w:hint="default"/>
    </w:rPr>
  </w:style>
  <w:style w:type="character" w:customStyle="1" w:styleId="WW8Num22z2">
    <w:name w:val="WW8Num22z2"/>
    <w:rsid w:val="00DC47A5"/>
    <w:rPr>
      <w:rFonts w:ascii="Wingdings" w:hAnsi="Wingdings" w:cs="Wingdings" w:hint="default"/>
    </w:rPr>
  </w:style>
  <w:style w:type="character" w:customStyle="1" w:styleId="affff6">
    <w:name w:val="Маркированный список СамНИПИ Знак"/>
    <w:rsid w:val="00DC47A5"/>
    <w:rPr>
      <w:rFonts w:ascii="Arial" w:hAnsi="Arial" w:cs="Arial" w:hint="default"/>
      <w:lang w:eastAsia="ja-JP"/>
    </w:rPr>
  </w:style>
  <w:style w:type="character" w:customStyle="1" w:styleId="af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DC47A5"/>
    <w:rPr>
      <w:rFonts w:ascii="Arial" w:hAnsi="Arial" w:cs="Arial" w:hint="default"/>
      <w:lang w:val="ru-RU" w:eastAsia="ru-RU" w:bidi="ar-SA"/>
    </w:rPr>
  </w:style>
  <w:style w:type="character" w:customStyle="1" w:styleId="1f0">
    <w:name w:val="Маркированный список Знак1"/>
    <w:aliases w:val="Маркированный список Знак Знак,Маркированный список Знак Знак Знак Знак Знак"/>
    <w:rsid w:val="00DC47A5"/>
    <w:rPr>
      <w:rFonts w:ascii="Arial" w:hAnsi="Arial" w:cs="Arial" w:hint="default"/>
      <w:lang w:val="ru-RU" w:eastAsia="ru-RU" w:bidi="ar-SA"/>
    </w:rPr>
  </w:style>
  <w:style w:type="character" w:customStyle="1" w:styleId="visited">
    <w:name w:val="visited"/>
    <w:rsid w:val="00DC47A5"/>
  </w:style>
  <w:style w:type="character" w:customStyle="1" w:styleId="af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C47A5"/>
    <w:rPr>
      <w:rFonts w:ascii="Arial" w:hAnsi="Arial" w:cs="Arial" w:hint="default"/>
      <w:lang w:val="ru-RU" w:eastAsia="ru-RU" w:bidi="ar-SA"/>
    </w:rPr>
  </w:style>
  <w:style w:type="character" w:customStyle="1" w:styleId="410">
    <w:name w:val="Заголовок 4 Знак1"/>
    <w:rsid w:val="00DC47A5"/>
    <w:rPr>
      <w:rFonts w:ascii="Arial" w:hAnsi="Arial" w:cs="Arial" w:hint="default"/>
      <w:b/>
      <w:bCs w:val="0"/>
      <w:sz w:val="24"/>
    </w:rPr>
  </w:style>
  <w:style w:type="table" w:styleId="affff9">
    <w:name w:val="Table Grid"/>
    <w:aliases w:val="ПФ-стиль табл"/>
    <w:basedOn w:val="ac"/>
    <w:uiPriority w:val="59"/>
    <w:rsid w:val="00DC47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page number"/>
    <w:basedOn w:val="1f"/>
    <w:rsid w:val="00DC47A5"/>
  </w:style>
  <w:style w:type="character" w:styleId="affffb">
    <w:name w:val="Emphasis"/>
    <w:uiPriority w:val="20"/>
    <w:qFormat/>
    <w:rsid w:val="00DC47A5"/>
    <w:rPr>
      <w:i/>
      <w:iCs/>
    </w:rPr>
  </w:style>
  <w:style w:type="paragraph" w:customStyle="1" w:styleId="xl65">
    <w:name w:val="xl65"/>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a"/>
    <w:rsid w:val="00DC47A5"/>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a"/>
    <w:rsid w:val="00DC47A5"/>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a"/>
    <w:rsid w:val="00DC47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a"/>
    <w:rsid w:val="00DC47A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a"/>
    <w:rsid w:val="00DC47A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a"/>
    <w:rsid w:val="00DC47A5"/>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a"/>
    <w:rsid w:val="00DC47A5"/>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a"/>
    <w:rsid w:val="00DC47A5"/>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a"/>
    <w:rsid w:val="00DC47A5"/>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a"/>
    <w:rsid w:val="00DC47A5"/>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a"/>
    <w:rsid w:val="00DC47A5"/>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a"/>
    <w:rsid w:val="00DC47A5"/>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a"/>
    <w:rsid w:val="00DC47A5"/>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a"/>
    <w:rsid w:val="00DC47A5"/>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a"/>
    <w:rsid w:val="00DC47A5"/>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a"/>
    <w:rsid w:val="00DC47A5"/>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a"/>
    <w:rsid w:val="00DC47A5"/>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a"/>
    <w:rsid w:val="00DC47A5"/>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b"/>
    <w:rsid w:val="00DC47A5"/>
    <w:rPr>
      <w:rFonts w:asciiTheme="majorHAnsi" w:eastAsiaTheme="majorEastAsia" w:hAnsiTheme="majorHAnsi" w:cstheme="majorBidi"/>
      <w:b/>
      <w:bCs/>
      <w:color w:val="2E74B5" w:themeColor="accent1" w:themeShade="BF"/>
      <w:sz w:val="28"/>
      <w:szCs w:val="28"/>
      <w:lang w:eastAsia="en-US"/>
    </w:rPr>
  </w:style>
  <w:style w:type="character" w:styleId="affffc">
    <w:name w:val="Strong"/>
    <w:uiPriority w:val="22"/>
    <w:qFormat/>
    <w:rsid w:val="00DC47A5"/>
    <w:rPr>
      <w:rFonts w:ascii="Times New Roman" w:hAnsi="Times New Roman" w:cs="Times New Roman" w:hint="default"/>
      <w:b/>
      <w:bCs/>
    </w:rPr>
  </w:style>
  <w:style w:type="paragraph" w:styleId="affffd">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a"/>
    <w:link w:val="affffe"/>
    <w:uiPriority w:val="99"/>
    <w:unhideWhenUsed/>
    <w:qFormat/>
    <w:rsid w:val="00DC47A5"/>
    <w:pPr>
      <w:suppressAutoHyphens w:val="0"/>
      <w:spacing w:before="100" w:beforeAutospacing="1" w:after="100" w:afterAutospacing="1" w:line="276" w:lineRule="auto"/>
    </w:pPr>
    <w:rPr>
      <w:rFonts w:eastAsia="Calibri"/>
      <w:lang w:eastAsia="en-US"/>
    </w:rPr>
  </w:style>
  <w:style w:type="character" w:customStyle="1" w:styleId="1f1">
    <w:name w:val="Верхний колонтитул Знак1"/>
    <w:aliases w:val="Знак Знак1"/>
    <w:basedOn w:val="ab"/>
    <w:semiHidden/>
    <w:rsid w:val="00DC47A5"/>
    <w:rPr>
      <w:rFonts w:ascii="Calibri" w:eastAsia="Calibri" w:hAnsi="Calibri"/>
      <w:sz w:val="22"/>
      <w:szCs w:val="22"/>
      <w:lang w:eastAsia="en-US"/>
    </w:rPr>
  </w:style>
  <w:style w:type="paragraph" w:styleId="35">
    <w:name w:val="Body Text Indent 3"/>
    <w:basedOn w:val="aa"/>
    <w:link w:val="36"/>
    <w:unhideWhenUsed/>
    <w:rsid w:val="00DC47A5"/>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b"/>
    <w:link w:val="35"/>
    <w:rsid w:val="00DC47A5"/>
    <w:rPr>
      <w:rFonts w:ascii="Calibri" w:eastAsia="Calibri" w:hAnsi="Calibri" w:cs="Times New Roman"/>
      <w:sz w:val="16"/>
      <w:szCs w:val="16"/>
    </w:rPr>
  </w:style>
  <w:style w:type="paragraph" w:customStyle="1" w:styleId="26">
    <w:name w:val="Абзац списка2"/>
    <w:basedOn w:val="aa"/>
    <w:uiPriority w:val="99"/>
    <w:rsid w:val="00DC47A5"/>
    <w:pPr>
      <w:suppressAutoHyphens w:val="0"/>
      <w:spacing w:after="200" w:line="276" w:lineRule="auto"/>
      <w:ind w:left="720"/>
    </w:pPr>
    <w:rPr>
      <w:rFonts w:eastAsia="Calibri"/>
      <w:lang w:eastAsia="en-US"/>
    </w:rPr>
  </w:style>
  <w:style w:type="paragraph" w:customStyle="1" w:styleId="1f2">
    <w:name w:val="Основной текст1"/>
    <w:basedOn w:val="aa"/>
    <w:rsid w:val="00DC47A5"/>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DC47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
    <w:name w:val="Основной"/>
    <w:basedOn w:val="afb"/>
    <w:link w:val="afffff0"/>
    <w:qFormat/>
    <w:rsid w:val="00DC47A5"/>
    <w:pPr>
      <w:suppressAutoHyphens w:val="0"/>
      <w:spacing w:line="276" w:lineRule="auto"/>
      <w:ind w:left="0" w:firstLine="680"/>
      <w:jc w:val="both"/>
    </w:pPr>
    <w:rPr>
      <w:rFonts w:eastAsia="Calibri"/>
      <w:sz w:val="28"/>
      <w:lang w:eastAsia="en-US"/>
    </w:rPr>
  </w:style>
  <w:style w:type="paragraph" w:customStyle="1" w:styleId="1f3">
    <w:name w:val="Основной текст СамНИПИ Знак Знак1"/>
    <w:link w:val="113"/>
    <w:rsid w:val="00DC47A5"/>
    <w:pPr>
      <w:suppressAutoHyphens/>
      <w:spacing w:before="120" w:after="0" w:line="240" w:lineRule="auto"/>
      <w:ind w:firstLine="720"/>
      <w:jc w:val="both"/>
    </w:pPr>
    <w:rPr>
      <w:rFonts w:ascii="Arial" w:eastAsia="Times New Roman" w:hAnsi="Arial" w:cs="Times New Roman"/>
      <w:bCs/>
      <w:sz w:val="20"/>
      <w:szCs w:val="20"/>
      <w:lang w:eastAsia="ru-RU"/>
    </w:rPr>
  </w:style>
  <w:style w:type="paragraph" w:customStyle="1" w:styleId="43">
    <w:name w:val="Нижний колонтитул А4 СамНИПИ"/>
    <w:basedOn w:val="af2"/>
    <w:rsid w:val="00DC47A5"/>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DC47A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character" w:customStyle="1" w:styleId="apple-converted-space">
    <w:name w:val="apple-converted-space"/>
    <w:basedOn w:val="ab"/>
    <w:rsid w:val="00DC47A5"/>
  </w:style>
  <w:style w:type="character" w:customStyle="1" w:styleId="apple-style-span">
    <w:name w:val="apple-style-span"/>
    <w:basedOn w:val="ab"/>
    <w:rsid w:val="00DC47A5"/>
  </w:style>
  <w:style w:type="table" w:customStyle="1" w:styleId="1f4">
    <w:name w:val="Стиль таблицы1"/>
    <w:basedOn w:val="ac"/>
    <w:rsid w:val="00DC47A5"/>
    <w:pPr>
      <w:spacing w:after="0" w:line="240" w:lineRule="auto"/>
    </w:pPr>
    <w:rPr>
      <w:rFonts w:ascii="Times New Roman" w:eastAsia="Times New Roman" w:hAnsi="Times New Roman" w:cs="Times New Roman"/>
      <w:sz w:val="20"/>
      <w:szCs w:val="20"/>
      <w:lang w:eastAsia="ru-RU"/>
    </w:rPr>
    <w:tblPr/>
  </w:style>
  <w:style w:type="paragraph" w:customStyle="1" w:styleId="afffff1">
    <w:name w:val="Приложение СамНИПИ"/>
    <w:next w:val="affc"/>
    <w:link w:val="afffff2"/>
    <w:rsid w:val="00DC47A5"/>
    <w:pPr>
      <w:keepLines/>
      <w:spacing w:after="0" w:line="240" w:lineRule="auto"/>
      <w:jc w:val="center"/>
    </w:pPr>
    <w:rPr>
      <w:rFonts w:ascii="Arial" w:eastAsia="Times New Roman" w:hAnsi="Arial" w:cs="Times New Roman"/>
      <w:b/>
      <w:sz w:val="28"/>
      <w:szCs w:val="20"/>
      <w:lang w:eastAsia="ru-RU"/>
    </w:rPr>
  </w:style>
  <w:style w:type="character" w:customStyle="1" w:styleId="afffff2">
    <w:name w:val="Приложение СамНИПИ Знак"/>
    <w:link w:val="afffff1"/>
    <w:rsid w:val="00DC47A5"/>
    <w:rPr>
      <w:rFonts w:ascii="Arial" w:eastAsia="Times New Roman" w:hAnsi="Arial" w:cs="Times New Roman"/>
      <w:b/>
      <w:sz w:val="28"/>
      <w:szCs w:val="20"/>
      <w:lang w:eastAsia="ru-RU"/>
    </w:rPr>
  </w:style>
  <w:style w:type="paragraph" w:customStyle="1" w:styleId="37">
    <w:name w:val="Нижний колонтитул А3 СамНИПИ"/>
    <w:rsid w:val="00DC47A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8">
    <w:name w:val="Верхний колонтитул А3 СамНИПИ"/>
    <w:next w:val="aa"/>
    <w:rsid w:val="00DC47A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5">
    <w:name w:val="toc 4"/>
    <w:basedOn w:val="aa"/>
    <w:next w:val="aa"/>
    <w:rsid w:val="00DC47A5"/>
    <w:pPr>
      <w:ind w:left="851" w:right="567"/>
    </w:pPr>
    <w:rPr>
      <w:rFonts w:ascii="Arial" w:hAnsi="Arial"/>
      <w:sz w:val="20"/>
      <w:szCs w:val="20"/>
      <w:lang w:eastAsia="ru-RU"/>
    </w:rPr>
  </w:style>
  <w:style w:type="table" w:customStyle="1" w:styleId="1f5">
    <w:name w:val="Сетка таблицы1"/>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b"/>
    <w:rsid w:val="00DC47A5"/>
  </w:style>
  <w:style w:type="numbering" w:customStyle="1" w:styleId="1f6">
    <w:name w:val="Нет списка1"/>
    <w:next w:val="ad"/>
    <w:uiPriority w:val="99"/>
    <w:semiHidden/>
    <w:unhideWhenUsed/>
    <w:rsid w:val="00DC47A5"/>
  </w:style>
  <w:style w:type="numbering" w:customStyle="1" w:styleId="28">
    <w:name w:val="Нет списка2"/>
    <w:next w:val="ad"/>
    <w:uiPriority w:val="99"/>
    <w:semiHidden/>
    <w:unhideWhenUsed/>
    <w:rsid w:val="00DC47A5"/>
  </w:style>
  <w:style w:type="character" w:customStyle="1" w:styleId="29">
    <w:name w:val="Основной текст Знак2"/>
    <w:aliases w:val="Абзац Знак2,Основной текст Знак3,Основной текст Знак5, Знак1 Знак2,Основной текст Знак Знак Знак Знак Знак2,Основной текст Знак Знак Знак Знак3, Знак Знак Знак Знак3,Основной текст1 Знак Знак Знак Знак3,Знак Зна"/>
    <w:rsid w:val="00DC47A5"/>
    <w:rPr>
      <w:rFonts w:ascii="Arial" w:hAnsi="Arial"/>
    </w:rPr>
  </w:style>
  <w:style w:type="paragraph" w:customStyle="1" w:styleId="TableParagraph">
    <w:name w:val="Table Paragraph"/>
    <w:basedOn w:val="aa"/>
    <w:uiPriority w:val="1"/>
    <w:qFormat/>
    <w:rsid w:val="00DC47A5"/>
    <w:pPr>
      <w:widowControl w:val="0"/>
      <w:suppressAutoHyphens w:val="0"/>
      <w:autoSpaceDE w:val="0"/>
      <w:autoSpaceDN w:val="0"/>
      <w:adjustRightInd w:val="0"/>
    </w:pPr>
    <w:rPr>
      <w:lang w:eastAsia="ru-RU"/>
    </w:rPr>
  </w:style>
  <w:style w:type="character" w:customStyle="1" w:styleId="14">
    <w:name w:val="Оглавление 1 Знак"/>
    <w:link w:val="13"/>
    <w:rsid w:val="00DC47A5"/>
    <w:rPr>
      <w:rFonts w:ascii="Times New Roman" w:eastAsia="Times New Roman" w:hAnsi="Times New Roman" w:cs="Times New Roman"/>
      <w:sz w:val="24"/>
      <w:szCs w:val="24"/>
      <w:lang w:eastAsia="ar-SA"/>
    </w:rPr>
  </w:style>
  <w:style w:type="character" w:customStyle="1" w:styleId="affffe">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d"/>
    <w:uiPriority w:val="99"/>
    <w:rsid w:val="00DC47A5"/>
    <w:rPr>
      <w:rFonts w:ascii="Times New Roman" w:eastAsia="Calibri" w:hAnsi="Times New Roman" w:cs="Times New Roman"/>
      <w:sz w:val="24"/>
      <w:szCs w:val="24"/>
    </w:rPr>
  </w:style>
  <w:style w:type="paragraph" w:customStyle="1" w:styleId="777">
    <w:name w:val="777"/>
    <w:basedOn w:val="affc"/>
    <w:link w:val="7770"/>
    <w:qFormat/>
    <w:rsid w:val="00DC47A5"/>
    <w:pPr>
      <w:numPr>
        <w:numId w:val="7"/>
      </w:numPr>
    </w:pPr>
    <w:rPr>
      <w:rFonts w:eastAsia="Times New Roman" w:cs="Times New Roman"/>
      <w:sz w:val="20"/>
      <w:szCs w:val="20"/>
      <w:lang w:eastAsia="ru-RU"/>
    </w:rPr>
  </w:style>
  <w:style w:type="character" w:customStyle="1" w:styleId="7770">
    <w:name w:val="777 Знак"/>
    <w:link w:val="777"/>
    <w:rsid w:val="00DC47A5"/>
    <w:rPr>
      <w:rFonts w:ascii="Arial" w:eastAsia="Times New Roman" w:hAnsi="Arial" w:cs="Times New Roman"/>
      <w:bCs/>
      <w:sz w:val="20"/>
      <w:szCs w:val="20"/>
      <w:lang w:eastAsia="ru-RU"/>
    </w:rPr>
  </w:style>
  <w:style w:type="character" w:customStyle="1" w:styleId="1f7">
    <w:name w:val="Основной текст с отступом Знак1"/>
    <w:basedOn w:val="ab"/>
    <w:rsid w:val="00DC47A5"/>
    <w:rPr>
      <w:rFonts w:ascii="Arial" w:hAnsi="Arial"/>
      <w:szCs w:val="24"/>
    </w:rPr>
  </w:style>
  <w:style w:type="paragraph" w:customStyle="1" w:styleId="afffff3">
    <w:name w:val="Основной текст СамНИПИ Знак Знак"/>
    <w:link w:val="afffff4"/>
    <w:rsid w:val="00DC47A5"/>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4">
    <w:name w:val="Основной текст СамНИПИ Знак Знак Знак"/>
    <w:link w:val="afffff3"/>
    <w:rsid w:val="00DC47A5"/>
    <w:rPr>
      <w:rFonts w:ascii="Arial" w:eastAsia="Times New Roman" w:hAnsi="Arial" w:cs="Times New Roman"/>
      <w:bCs/>
      <w:sz w:val="20"/>
      <w:szCs w:val="20"/>
      <w:lang w:eastAsia="ru-RU"/>
    </w:rPr>
  </w:style>
  <w:style w:type="paragraph" w:customStyle="1" w:styleId="afffff5">
    <w:name w:val="Таблица_Шапка_СамНИПИ Знак Знак"/>
    <w:link w:val="afffff6"/>
    <w:rsid w:val="00DC47A5"/>
    <w:pPr>
      <w:spacing w:after="0" w:line="240" w:lineRule="auto"/>
      <w:jc w:val="center"/>
    </w:pPr>
    <w:rPr>
      <w:rFonts w:ascii="Arial" w:eastAsia="Times New Roman" w:hAnsi="Arial" w:cs="Times New Roman"/>
      <w:b/>
      <w:snapToGrid w:val="0"/>
      <w:sz w:val="20"/>
      <w:szCs w:val="20"/>
      <w:lang w:eastAsia="ru-RU"/>
    </w:rPr>
  </w:style>
  <w:style w:type="character" w:customStyle="1" w:styleId="afffff6">
    <w:name w:val="Таблица_Шапка_СамНИПИ Знак Знак Знак"/>
    <w:link w:val="afffff5"/>
    <w:rsid w:val="00DC47A5"/>
    <w:rPr>
      <w:rFonts w:ascii="Arial" w:eastAsia="Times New Roman" w:hAnsi="Arial" w:cs="Times New Roman"/>
      <w:b/>
      <w:snapToGrid w:val="0"/>
      <w:sz w:val="20"/>
      <w:szCs w:val="20"/>
      <w:lang w:eastAsia="ru-RU"/>
    </w:rPr>
  </w:style>
  <w:style w:type="paragraph" w:styleId="a0">
    <w:name w:val="List Number"/>
    <w:basedOn w:val="aa"/>
    <w:rsid w:val="00DC47A5"/>
    <w:pPr>
      <w:numPr>
        <w:numId w:val="8"/>
      </w:numPr>
      <w:suppressAutoHyphens w:val="0"/>
    </w:pPr>
    <w:rPr>
      <w:rFonts w:ascii="Arial" w:hAnsi="Arial"/>
      <w:sz w:val="20"/>
      <w:lang w:eastAsia="ru-RU"/>
    </w:rPr>
  </w:style>
  <w:style w:type="character" w:customStyle="1" w:styleId="1f8">
    <w:name w:val="Основной текст СамНИПИ Знак1"/>
    <w:rsid w:val="00DC47A5"/>
    <w:rPr>
      <w:rFonts w:ascii="Arial" w:hAnsi="Arial"/>
      <w:bCs/>
      <w:lang w:val="ru-RU" w:eastAsia="ru-RU" w:bidi="ar-SA"/>
    </w:rPr>
  </w:style>
  <w:style w:type="paragraph" w:styleId="53">
    <w:name w:val="toc 5"/>
    <w:basedOn w:val="aa"/>
    <w:next w:val="aa"/>
    <w:autoRedefine/>
    <w:rsid w:val="00DC47A5"/>
    <w:pPr>
      <w:ind w:left="1134" w:right="567"/>
    </w:pPr>
    <w:rPr>
      <w:rFonts w:ascii="Arial" w:hAnsi="Arial"/>
      <w:sz w:val="20"/>
      <w:lang w:eastAsia="ru-RU"/>
    </w:rPr>
  </w:style>
  <w:style w:type="paragraph" w:customStyle="1" w:styleId="3a">
    <w:name w:val="Верхний колонтитул А3 СамНИПИнефть"/>
    <w:next w:val="aa"/>
    <w:rsid w:val="00DC47A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b">
    <w:name w:val="Нижний колонтитул А3 СамНИПИнефть"/>
    <w:rsid w:val="00DC47A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fffff7">
    <w:name w:val="Subtitle"/>
    <w:basedOn w:val="aa"/>
    <w:link w:val="afffff8"/>
    <w:qFormat/>
    <w:rsid w:val="00DC47A5"/>
    <w:pPr>
      <w:suppressAutoHyphens w:val="0"/>
      <w:jc w:val="center"/>
    </w:pPr>
    <w:rPr>
      <w:sz w:val="28"/>
      <w:szCs w:val="20"/>
      <w:lang w:eastAsia="ru-RU"/>
    </w:rPr>
  </w:style>
  <w:style w:type="character" w:customStyle="1" w:styleId="afffff8">
    <w:name w:val="Подзаголовок Знак"/>
    <w:basedOn w:val="ab"/>
    <w:link w:val="afffff7"/>
    <w:rsid w:val="00DC47A5"/>
    <w:rPr>
      <w:rFonts w:ascii="Times New Roman" w:eastAsia="Times New Roman" w:hAnsi="Times New Roman" w:cs="Times New Roman"/>
      <w:sz w:val="28"/>
      <w:szCs w:val="20"/>
      <w:lang w:eastAsia="ru-RU"/>
    </w:rPr>
  </w:style>
  <w:style w:type="paragraph" w:styleId="3c">
    <w:name w:val="Body Text 3"/>
    <w:basedOn w:val="aa"/>
    <w:link w:val="3d"/>
    <w:rsid w:val="00DC47A5"/>
    <w:pPr>
      <w:suppressAutoHyphens w:val="0"/>
      <w:jc w:val="center"/>
    </w:pPr>
    <w:rPr>
      <w:rFonts w:ascii="Arial" w:hAnsi="Arial"/>
      <w:b/>
      <w:szCs w:val="20"/>
      <w:lang w:eastAsia="ru-RU"/>
    </w:rPr>
  </w:style>
  <w:style w:type="character" w:customStyle="1" w:styleId="3d">
    <w:name w:val="Основной текст 3 Знак"/>
    <w:basedOn w:val="ab"/>
    <w:link w:val="3c"/>
    <w:rsid w:val="00DC47A5"/>
    <w:rPr>
      <w:rFonts w:ascii="Arial" w:eastAsia="Times New Roman" w:hAnsi="Arial" w:cs="Times New Roman"/>
      <w:b/>
      <w:sz w:val="24"/>
      <w:szCs w:val="20"/>
      <w:lang w:eastAsia="ru-RU"/>
    </w:rPr>
  </w:style>
  <w:style w:type="paragraph" w:styleId="2a">
    <w:name w:val="Body Text Indent 2"/>
    <w:basedOn w:val="aa"/>
    <w:link w:val="2b"/>
    <w:rsid w:val="00DC47A5"/>
    <w:pPr>
      <w:suppressAutoHyphens w:val="0"/>
      <w:ind w:firstLine="851"/>
      <w:jc w:val="both"/>
    </w:pPr>
    <w:rPr>
      <w:sz w:val="22"/>
      <w:szCs w:val="20"/>
      <w:lang w:eastAsia="ru-RU"/>
    </w:rPr>
  </w:style>
  <w:style w:type="character" w:customStyle="1" w:styleId="2b">
    <w:name w:val="Основной текст с отступом 2 Знак"/>
    <w:basedOn w:val="ab"/>
    <w:link w:val="2a"/>
    <w:rsid w:val="00DC47A5"/>
    <w:rPr>
      <w:rFonts w:ascii="Times New Roman" w:eastAsia="Times New Roman" w:hAnsi="Times New Roman" w:cs="Times New Roman"/>
      <w:szCs w:val="20"/>
      <w:lang w:eastAsia="ru-RU"/>
    </w:rPr>
  </w:style>
  <w:style w:type="character" w:customStyle="1" w:styleId="1f9">
    <w:name w:val="Приложение СамНИПИ Знак1"/>
    <w:rsid w:val="00DC47A5"/>
    <w:rPr>
      <w:rFonts w:ascii="Arial" w:hAnsi="Arial"/>
      <w:b/>
      <w:sz w:val="28"/>
      <w:lang w:val="ru-RU" w:eastAsia="ru-RU" w:bidi="ar-SA"/>
    </w:rPr>
  </w:style>
  <w:style w:type="paragraph" w:customStyle="1" w:styleId="IG">
    <w:name w:val="Обычный_IG"/>
    <w:basedOn w:val="aa"/>
    <w:link w:val="IG2"/>
    <w:rsid w:val="00DC47A5"/>
    <w:pPr>
      <w:suppressAutoHyphens w:val="0"/>
      <w:spacing w:line="360" w:lineRule="auto"/>
      <w:ind w:firstLine="709"/>
      <w:jc w:val="both"/>
    </w:pPr>
    <w:rPr>
      <w:sz w:val="28"/>
      <w:szCs w:val="28"/>
      <w:lang w:eastAsia="ru-RU"/>
    </w:rPr>
  </w:style>
  <w:style w:type="character" w:customStyle="1" w:styleId="IG2">
    <w:name w:val="Обычный_IG Знак2"/>
    <w:link w:val="IG"/>
    <w:rsid w:val="00DC47A5"/>
    <w:rPr>
      <w:rFonts w:ascii="Times New Roman" w:eastAsia="Times New Roman" w:hAnsi="Times New Roman" w:cs="Times New Roman"/>
      <w:sz w:val="28"/>
      <w:szCs w:val="28"/>
      <w:lang w:eastAsia="ru-RU"/>
    </w:rPr>
  </w:style>
  <w:style w:type="paragraph" w:customStyle="1" w:styleId="afffff9">
    <w:name w:val="Обычный стиль"/>
    <w:basedOn w:val="aa"/>
    <w:rsid w:val="00DC47A5"/>
    <w:pPr>
      <w:suppressAutoHyphens w:val="0"/>
      <w:ind w:firstLine="720"/>
      <w:jc w:val="both"/>
      <w:outlineLvl w:val="0"/>
    </w:pPr>
    <w:rPr>
      <w:sz w:val="28"/>
      <w:lang w:eastAsia="ru-RU"/>
    </w:rPr>
  </w:style>
  <w:style w:type="character" w:customStyle="1" w:styleId="2c">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DC47A5"/>
    <w:rPr>
      <w:b/>
      <w:sz w:val="24"/>
      <w:lang w:val="ru-RU" w:eastAsia="ru-RU" w:bidi="ar-SA"/>
    </w:rPr>
  </w:style>
  <w:style w:type="paragraph" w:customStyle="1" w:styleId="TablCenter">
    <w:name w:val="Tabl_Center"/>
    <w:basedOn w:val="aa"/>
    <w:rsid w:val="00DC47A5"/>
    <w:pPr>
      <w:keepLines/>
      <w:suppressAutoHyphens w:val="0"/>
      <w:spacing w:before="20" w:after="20" w:line="216" w:lineRule="auto"/>
      <w:jc w:val="center"/>
    </w:pPr>
    <w:rPr>
      <w:sz w:val="22"/>
      <w:szCs w:val="22"/>
      <w:lang w:eastAsia="ru-RU"/>
    </w:rPr>
  </w:style>
  <w:style w:type="paragraph" w:customStyle="1" w:styleId="Zagolovoktabl">
    <w:name w:val="Zagolovok tabl"/>
    <w:basedOn w:val="aa"/>
    <w:rsid w:val="00DC47A5"/>
    <w:pPr>
      <w:keepNext/>
      <w:suppressAutoHyphens w:val="0"/>
      <w:spacing w:before="60" w:after="120"/>
      <w:jc w:val="center"/>
    </w:pPr>
    <w:rPr>
      <w:b/>
      <w:bCs/>
      <w:sz w:val="22"/>
      <w:szCs w:val="22"/>
      <w:lang w:eastAsia="ru-RU"/>
    </w:rPr>
  </w:style>
  <w:style w:type="paragraph" w:customStyle="1" w:styleId="1fa">
    <w:name w:val="1"/>
    <w:basedOn w:val="aa"/>
    <w:next w:val="affffd"/>
    <w:uiPriority w:val="99"/>
    <w:rsid w:val="00DC47A5"/>
    <w:pPr>
      <w:suppressAutoHyphens w:val="0"/>
    </w:pPr>
    <w:rPr>
      <w:lang w:eastAsia="ru-RU"/>
    </w:rPr>
  </w:style>
  <w:style w:type="paragraph" w:customStyle="1" w:styleId="afffffa">
    <w:name w:val="Раздел"/>
    <w:basedOn w:val="afb"/>
    <w:rsid w:val="00DC47A5"/>
    <w:pPr>
      <w:suppressAutoHyphens w:val="0"/>
      <w:spacing w:before="240"/>
      <w:ind w:left="0"/>
      <w:jc w:val="center"/>
    </w:pPr>
    <w:rPr>
      <w:rFonts w:ascii="Arial" w:hAnsi="Arial" w:cs="Arial"/>
      <w:b/>
      <w:sz w:val="36"/>
      <w:szCs w:val="36"/>
      <w:lang w:eastAsia="ru-RU"/>
    </w:rPr>
  </w:style>
  <w:style w:type="paragraph" w:customStyle="1" w:styleId="afffffb">
    <w:name w:val="Часть"/>
    <w:basedOn w:val="afb"/>
    <w:rsid w:val="00DC47A5"/>
    <w:pPr>
      <w:suppressAutoHyphens w:val="0"/>
      <w:spacing w:before="240"/>
      <w:ind w:left="0"/>
      <w:jc w:val="center"/>
    </w:pPr>
    <w:rPr>
      <w:rFonts w:ascii="Arial" w:hAnsi="Arial" w:cs="Arial"/>
      <w:b/>
      <w:sz w:val="36"/>
      <w:szCs w:val="20"/>
      <w:lang w:eastAsia="ru-RU"/>
    </w:rPr>
  </w:style>
  <w:style w:type="paragraph" w:customStyle="1" w:styleId="afffffc">
    <w:name w:val="Книга"/>
    <w:basedOn w:val="afb"/>
    <w:rsid w:val="00DC47A5"/>
    <w:pPr>
      <w:suppressAutoHyphens w:val="0"/>
      <w:spacing w:before="240"/>
      <w:ind w:left="0"/>
      <w:jc w:val="center"/>
    </w:pPr>
    <w:rPr>
      <w:rFonts w:ascii="Arial" w:hAnsi="Arial" w:cs="Arial"/>
      <w:b/>
      <w:bCs/>
      <w:i/>
      <w:iCs/>
      <w:sz w:val="32"/>
      <w:szCs w:val="32"/>
      <w:lang w:eastAsia="ru-RU"/>
    </w:rPr>
  </w:style>
  <w:style w:type="paragraph" w:customStyle="1" w:styleId="afffffd">
    <w:name w:val="Том"/>
    <w:basedOn w:val="afb"/>
    <w:rsid w:val="00DC47A5"/>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e">
    <w:name w:val="Подраздел"/>
    <w:basedOn w:val="afffffb"/>
    <w:rsid w:val="00DC47A5"/>
    <w:rPr>
      <w:szCs w:val="24"/>
    </w:rPr>
  </w:style>
  <w:style w:type="character" w:customStyle="1" w:styleId="FontStyle32">
    <w:name w:val="Font Style32"/>
    <w:rsid w:val="00DC47A5"/>
    <w:rPr>
      <w:rFonts w:ascii="Times New Roman" w:hAnsi="Times New Roman" w:cs="Times New Roman"/>
      <w:b/>
      <w:bCs/>
      <w:sz w:val="22"/>
      <w:szCs w:val="22"/>
    </w:rPr>
  </w:style>
  <w:style w:type="paragraph" w:customStyle="1" w:styleId="3e">
    <w:name w:val="Основной текст3"/>
    <w:basedOn w:val="aa"/>
    <w:rsid w:val="00DC47A5"/>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DC47A5"/>
    <w:rPr>
      <w:i/>
      <w:iCs/>
      <w:shd w:val="clear" w:color="auto" w:fill="FFFFFF"/>
    </w:rPr>
  </w:style>
  <w:style w:type="character" w:customStyle="1" w:styleId="affffff">
    <w:name w:val="Основной текст + Курсив"/>
    <w:rsid w:val="00DC47A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a"/>
    <w:link w:val="100"/>
    <w:rsid w:val="00DC47A5"/>
    <w:pPr>
      <w:widowControl w:val="0"/>
      <w:shd w:val="clear" w:color="auto" w:fill="FFFFFF"/>
      <w:suppressAutoHyphens w:val="0"/>
      <w:spacing w:before="240" w:after="240" w:line="0" w:lineRule="atLeast"/>
      <w:ind w:hanging="1100"/>
    </w:pPr>
    <w:rPr>
      <w:rFonts w:asciiTheme="minorHAnsi" w:eastAsiaTheme="minorHAnsi" w:hAnsiTheme="minorHAnsi" w:cstheme="minorBidi"/>
      <w:i/>
      <w:iCs/>
      <w:sz w:val="22"/>
      <w:szCs w:val="22"/>
      <w:lang w:eastAsia="en-US"/>
    </w:rPr>
  </w:style>
  <w:style w:type="character" w:customStyle="1" w:styleId="6pt">
    <w:name w:val="Основной текст + 6 pt;Курсив"/>
    <w:rsid w:val="00DC47A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d">
    <w:name w:val="Основной текст2"/>
    <w:rsid w:val="00DC47A5"/>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DC47A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c"/>
    <w:next w:val="affff9"/>
    <w:uiPriority w:val="59"/>
    <w:rsid w:val="00DC47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DC47A5"/>
    <w:rPr>
      <w:rFonts w:ascii="Arial" w:hAnsi="Arial"/>
      <w:b/>
      <w:sz w:val="28"/>
    </w:rPr>
  </w:style>
  <w:style w:type="paragraph" w:customStyle="1" w:styleId="0">
    <w:name w:val="0 Отчет"/>
    <w:basedOn w:val="aa"/>
    <w:link w:val="01"/>
    <w:rsid w:val="00DC47A5"/>
    <w:pPr>
      <w:tabs>
        <w:tab w:val="left" w:pos="1134"/>
      </w:tabs>
      <w:suppressAutoHyphens w:val="0"/>
      <w:spacing w:line="360" w:lineRule="auto"/>
      <w:ind w:firstLine="851"/>
      <w:jc w:val="both"/>
    </w:pPr>
    <w:rPr>
      <w:lang w:eastAsia="en-US"/>
    </w:rPr>
  </w:style>
  <w:style w:type="paragraph" w:customStyle="1" w:styleId="-0">
    <w:name w:val="-Текст"/>
    <w:basedOn w:val="aa"/>
    <w:rsid w:val="00DC47A5"/>
    <w:pPr>
      <w:suppressAutoHyphens w:val="0"/>
      <w:ind w:left="284" w:right="284" w:firstLine="851"/>
      <w:jc w:val="both"/>
    </w:pPr>
    <w:rPr>
      <w:rFonts w:ascii="Arial" w:hAnsi="Arial" w:cs="Arial"/>
      <w:lang w:eastAsia="ru-RU"/>
    </w:rPr>
  </w:style>
  <w:style w:type="character" w:customStyle="1" w:styleId="01">
    <w:name w:val="0 Отчет Знак1"/>
    <w:link w:val="0"/>
    <w:rsid w:val="00DC47A5"/>
    <w:rPr>
      <w:rFonts w:ascii="Times New Roman" w:eastAsia="Times New Roman" w:hAnsi="Times New Roman" w:cs="Times New Roman"/>
      <w:sz w:val="24"/>
      <w:szCs w:val="24"/>
    </w:rPr>
  </w:style>
  <w:style w:type="paragraph" w:customStyle="1" w:styleId="a5">
    <w:name w:val="рисунок"/>
    <w:basedOn w:val="aa"/>
    <w:link w:val="affffff0"/>
    <w:rsid w:val="00DC47A5"/>
    <w:pPr>
      <w:numPr>
        <w:numId w:val="9"/>
      </w:numPr>
      <w:suppressAutoHyphens w:val="0"/>
      <w:spacing w:line="360" w:lineRule="auto"/>
      <w:jc w:val="both"/>
    </w:pPr>
    <w:rPr>
      <w:rFonts w:cs="Arial"/>
      <w:bCs/>
      <w:sz w:val="28"/>
      <w:szCs w:val="28"/>
      <w:lang w:eastAsia="ru-RU"/>
    </w:rPr>
  </w:style>
  <w:style w:type="paragraph" w:customStyle="1" w:styleId="2e">
    <w:name w:val="2 таблица"/>
    <w:basedOn w:val="aa"/>
    <w:rsid w:val="00DC47A5"/>
    <w:pPr>
      <w:tabs>
        <w:tab w:val="left" w:pos="1134"/>
      </w:tabs>
      <w:suppressAutoHyphens w:val="0"/>
      <w:spacing w:line="360" w:lineRule="auto"/>
      <w:jc w:val="center"/>
    </w:pPr>
    <w:rPr>
      <w:lang w:eastAsia="ru-RU"/>
    </w:rPr>
  </w:style>
  <w:style w:type="paragraph" w:customStyle="1" w:styleId="1fb">
    <w:name w:val="заголовок 1"/>
    <w:basedOn w:val="aa"/>
    <w:next w:val="aa"/>
    <w:rsid w:val="00DC47A5"/>
    <w:pPr>
      <w:keepNext/>
      <w:suppressAutoHyphens w:val="0"/>
      <w:jc w:val="center"/>
    </w:pPr>
    <w:rPr>
      <w:spacing w:val="20"/>
      <w:sz w:val="28"/>
      <w:szCs w:val="20"/>
      <w:lang w:eastAsia="ru-RU"/>
    </w:rPr>
  </w:style>
  <w:style w:type="paragraph" w:customStyle="1" w:styleId="a">
    <w:name w:val="табл_название"/>
    <w:next w:val="aa"/>
    <w:rsid w:val="00DC47A5"/>
    <w:pPr>
      <w:keepNext/>
      <w:widowControl w:val="0"/>
      <w:numPr>
        <w:numId w:val="10"/>
      </w:numPr>
      <w:tabs>
        <w:tab w:val="clear" w:pos="643"/>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ffffff1">
    <w:name w:val="текст"/>
    <w:qFormat/>
    <w:rsid w:val="00DC47A5"/>
    <w:pPr>
      <w:spacing w:after="200" w:line="360" w:lineRule="auto"/>
      <w:ind w:firstLine="709"/>
      <w:jc w:val="both"/>
    </w:pPr>
    <w:rPr>
      <w:rFonts w:ascii="Arial" w:eastAsia="Times New Roman" w:hAnsi="Arial" w:cs="Times New Roman"/>
      <w:lang w:val="en-US" w:eastAsia="ru-RU" w:bidi="en-US"/>
    </w:rPr>
  </w:style>
  <w:style w:type="paragraph" w:customStyle="1" w:styleId="affffff2">
    <w:name w:val="ПРИЛ"/>
    <w:basedOn w:val="affffff1"/>
    <w:qFormat/>
    <w:rsid w:val="00DC47A5"/>
    <w:pPr>
      <w:spacing w:after="60" w:line="240" w:lineRule="auto"/>
      <w:ind w:firstLine="0"/>
      <w:jc w:val="center"/>
      <w:outlineLvl w:val="5"/>
    </w:pPr>
    <w:rPr>
      <w:b/>
      <w:sz w:val="24"/>
    </w:rPr>
  </w:style>
  <w:style w:type="paragraph" w:customStyle="1" w:styleId="212">
    <w:name w:val="Основной текст 21"/>
    <w:basedOn w:val="aa"/>
    <w:rsid w:val="00DC47A5"/>
    <w:pPr>
      <w:suppressAutoHyphens w:val="0"/>
      <w:overflowPunct w:val="0"/>
      <w:autoSpaceDE w:val="0"/>
      <w:autoSpaceDN w:val="0"/>
      <w:adjustRightInd w:val="0"/>
      <w:textAlignment w:val="baseline"/>
    </w:pPr>
    <w:rPr>
      <w:sz w:val="28"/>
      <w:szCs w:val="20"/>
      <w:lang w:eastAsia="ru-RU"/>
    </w:rPr>
  </w:style>
  <w:style w:type="paragraph" w:styleId="affffff3">
    <w:name w:val="table of figures"/>
    <w:basedOn w:val="aa"/>
    <w:next w:val="aa"/>
    <w:rsid w:val="00DC47A5"/>
    <w:pPr>
      <w:suppressAutoHyphens w:val="0"/>
      <w:ind w:left="440" w:hanging="440"/>
    </w:pPr>
    <w:rPr>
      <w:szCs w:val="20"/>
      <w:lang w:eastAsia="ru-RU"/>
    </w:rPr>
  </w:style>
  <w:style w:type="paragraph" w:styleId="3">
    <w:name w:val="List Bullet 3"/>
    <w:basedOn w:val="aa"/>
    <w:rsid w:val="00DC47A5"/>
    <w:pPr>
      <w:numPr>
        <w:numId w:val="11"/>
      </w:numPr>
      <w:suppressAutoHyphens w:val="0"/>
    </w:pPr>
    <w:rPr>
      <w:szCs w:val="20"/>
      <w:lang w:eastAsia="ru-RU"/>
    </w:rPr>
  </w:style>
  <w:style w:type="paragraph" w:customStyle="1" w:styleId="230">
    <w:name w:val="Основной текст 23"/>
    <w:basedOn w:val="aa"/>
    <w:rsid w:val="00DC47A5"/>
    <w:pPr>
      <w:suppressAutoHyphens w:val="0"/>
    </w:pPr>
    <w:rPr>
      <w:sz w:val="28"/>
      <w:szCs w:val="20"/>
      <w:lang w:eastAsia="ru-RU"/>
    </w:rPr>
  </w:style>
  <w:style w:type="paragraph" w:customStyle="1" w:styleId="affffff4">
    <w:name w:val="Примечание"/>
    <w:next w:val="aa"/>
    <w:rsid w:val="00DC47A5"/>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92">
    <w:name w:val="Основной текст9"/>
    <w:basedOn w:val="aa"/>
    <w:rsid w:val="00DC47A5"/>
    <w:pPr>
      <w:widowControl w:val="0"/>
      <w:shd w:val="clear" w:color="auto" w:fill="FFFFFF"/>
      <w:suppressAutoHyphens w:val="0"/>
      <w:spacing w:after="240" w:line="274" w:lineRule="exact"/>
      <w:ind w:hanging="1440"/>
    </w:pPr>
    <w:rPr>
      <w:sz w:val="21"/>
      <w:szCs w:val="21"/>
      <w:lang w:eastAsia="ru-RU"/>
    </w:rPr>
  </w:style>
  <w:style w:type="paragraph" w:customStyle="1" w:styleId="Default">
    <w:name w:val="Default"/>
    <w:rsid w:val="00DC47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5">
    <w:name w:val="Знак Знак Знак Знак Знак Знак Знак Знак Знак Знак"/>
    <w:basedOn w:val="aa"/>
    <w:autoRedefine/>
    <w:rsid w:val="00DC47A5"/>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a"/>
    <w:link w:val="-2"/>
    <w:qFormat/>
    <w:rsid w:val="00DC47A5"/>
    <w:pPr>
      <w:suppressAutoHyphens w:val="0"/>
      <w:spacing w:line="360" w:lineRule="auto"/>
      <w:ind w:firstLine="709"/>
      <w:jc w:val="both"/>
    </w:pPr>
    <w:rPr>
      <w:szCs w:val="20"/>
      <w:lang w:eastAsia="ru-RU"/>
    </w:rPr>
  </w:style>
  <w:style w:type="character" w:customStyle="1" w:styleId="-2">
    <w:name w:val="НТП- По ширине Знак"/>
    <w:link w:val="-1"/>
    <w:rsid w:val="00DC47A5"/>
    <w:rPr>
      <w:rFonts w:ascii="Times New Roman" w:eastAsia="Times New Roman" w:hAnsi="Times New Roman" w:cs="Times New Roman"/>
      <w:sz w:val="24"/>
      <w:szCs w:val="20"/>
      <w:lang w:eastAsia="ru-RU"/>
    </w:rPr>
  </w:style>
  <w:style w:type="paragraph" w:customStyle="1" w:styleId="a6">
    <w:name w:val="список вывод"/>
    <w:basedOn w:val="aa"/>
    <w:qFormat/>
    <w:rsid w:val="00DC47A5"/>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a"/>
    <w:autoRedefine/>
    <w:rsid w:val="00DC47A5"/>
    <w:pPr>
      <w:keepNext/>
      <w:numPr>
        <w:numId w:val="13"/>
      </w:numPr>
      <w:spacing w:after="360" w:line="312" w:lineRule="auto"/>
      <w:ind w:right="68"/>
      <w:jc w:val="center"/>
    </w:pPr>
    <w:rPr>
      <w:rFonts w:ascii="Times New Roman" w:eastAsia="Times New Roman" w:hAnsi="Times New Roman" w:cs="Times New Roman"/>
      <w:b/>
      <w:sz w:val="28"/>
      <w:szCs w:val="28"/>
      <w:lang w:eastAsia="ar-SA"/>
    </w:rPr>
  </w:style>
  <w:style w:type="paragraph" w:customStyle="1" w:styleId="110">
    <w:name w:val="Текст заголовок 1.1"/>
    <w:next w:val="aa"/>
    <w:autoRedefine/>
    <w:rsid w:val="00DC47A5"/>
    <w:pPr>
      <w:keepNext/>
      <w:numPr>
        <w:ilvl w:val="1"/>
        <w:numId w:val="13"/>
      </w:numPr>
      <w:tabs>
        <w:tab w:val="left" w:pos="709"/>
      </w:tabs>
      <w:spacing w:before="240" w:after="240" w:line="312" w:lineRule="auto"/>
      <w:jc w:val="center"/>
    </w:pPr>
    <w:rPr>
      <w:rFonts w:ascii="Times New Roman" w:eastAsia="Times New Roman" w:hAnsi="Times New Roman" w:cs="Times New Roman"/>
      <w:b/>
      <w:sz w:val="24"/>
      <w:szCs w:val="24"/>
      <w:lang w:eastAsia="ar-SA"/>
    </w:rPr>
  </w:style>
  <w:style w:type="paragraph" w:customStyle="1" w:styleId="111">
    <w:name w:val="Текст заголовок 1.1.1"/>
    <w:next w:val="aa"/>
    <w:autoRedefine/>
    <w:rsid w:val="00DC47A5"/>
    <w:pPr>
      <w:keepNext/>
      <w:numPr>
        <w:ilvl w:val="2"/>
        <w:numId w:val="13"/>
      </w:numPr>
      <w:tabs>
        <w:tab w:val="left" w:pos="709"/>
        <w:tab w:val="left" w:pos="1418"/>
      </w:tabs>
      <w:suppressAutoHyphens/>
      <w:spacing w:before="240" w:after="240" w:line="312" w:lineRule="auto"/>
    </w:pPr>
    <w:rPr>
      <w:rFonts w:ascii="Times New Roman" w:eastAsia="Times New Roman" w:hAnsi="Times New Roman" w:cs="Times New Roman"/>
      <w:b/>
      <w:sz w:val="24"/>
      <w:szCs w:val="24"/>
      <w:lang w:eastAsia="ru-RU"/>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DC47A5"/>
    <w:rPr>
      <w:rFonts w:ascii="Arial" w:hAnsi="Arial"/>
      <w:b/>
      <w:sz w:val="24"/>
    </w:rPr>
  </w:style>
  <w:style w:type="numbering" w:customStyle="1" w:styleId="111111121">
    <w:name w:val="1 / 1.1 / 1.1.1121"/>
    <w:rsid w:val="00DC47A5"/>
    <w:pPr>
      <w:numPr>
        <w:numId w:val="14"/>
      </w:numPr>
    </w:pPr>
  </w:style>
  <w:style w:type="paragraph" w:customStyle="1" w:styleId="Style14">
    <w:name w:val="Style14"/>
    <w:basedOn w:val="aa"/>
    <w:rsid w:val="00DC47A5"/>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a"/>
    <w:autoRedefine/>
    <w:rsid w:val="00DC47A5"/>
    <w:pPr>
      <w:numPr>
        <w:numId w:val="15"/>
      </w:numPr>
      <w:suppressAutoHyphens w:val="0"/>
      <w:jc w:val="both"/>
    </w:pPr>
    <w:rPr>
      <w:lang w:val="x-none" w:eastAsia="x-none"/>
    </w:rPr>
  </w:style>
  <w:style w:type="numbering" w:customStyle="1" w:styleId="111111111">
    <w:name w:val="1 / 1.1 / 1.1.1111"/>
    <w:basedOn w:val="ad"/>
    <w:next w:val="111111"/>
    <w:rsid w:val="00DC47A5"/>
    <w:pPr>
      <w:numPr>
        <w:numId w:val="18"/>
      </w:numPr>
    </w:pPr>
  </w:style>
  <w:style w:type="numbering" w:styleId="111111">
    <w:name w:val="Outline List 2"/>
    <w:basedOn w:val="ad"/>
    <w:rsid w:val="00DC47A5"/>
    <w:pPr>
      <w:numPr>
        <w:numId w:val="16"/>
      </w:numPr>
    </w:pPr>
  </w:style>
  <w:style w:type="character" w:customStyle="1" w:styleId="2f">
    <w:name w:val="Абзац Знак Знак2"/>
    <w:rsid w:val="00DC47A5"/>
    <w:rPr>
      <w:rFonts w:ascii="Arial" w:hAnsi="Arial"/>
      <w:lang w:val="ru-RU" w:eastAsia="ru-RU" w:bidi="ar-SA"/>
    </w:rPr>
  </w:style>
  <w:style w:type="numbering" w:customStyle="1" w:styleId="a2">
    <w:name w:val="СМК"/>
    <w:rsid w:val="00DC47A5"/>
    <w:pPr>
      <w:numPr>
        <w:numId w:val="17"/>
      </w:numPr>
    </w:pPr>
  </w:style>
  <w:style w:type="paragraph" w:styleId="1fc">
    <w:name w:val="index 1"/>
    <w:basedOn w:val="aa"/>
    <w:next w:val="aa"/>
    <w:autoRedefine/>
    <w:rsid w:val="00DC47A5"/>
    <w:pPr>
      <w:suppressAutoHyphens w:val="0"/>
      <w:ind w:left="200" w:hanging="200"/>
    </w:pPr>
    <w:rPr>
      <w:rFonts w:ascii="Arial" w:hAnsi="Arial"/>
      <w:sz w:val="20"/>
      <w:lang w:eastAsia="ru-RU"/>
    </w:rPr>
  </w:style>
  <w:style w:type="paragraph" w:styleId="affffff6">
    <w:name w:val="index heading"/>
    <w:basedOn w:val="aa"/>
    <w:next w:val="1fc"/>
    <w:rsid w:val="00DC47A5"/>
    <w:pPr>
      <w:suppressAutoHyphens w:val="0"/>
    </w:pPr>
    <w:rPr>
      <w:rFonts w:ascii="Cambria" w:hAnsi="Cambria"/>
      <w:b/>
      <w:bCs/>
      <w:lang w:eastAsia="ru-RU"/>
    </w:rPr>
  </w:style>
  <w:style w:type="paragraph" w:customStyle="1" w:styleId="affffff7">
    <w:name w:val="табл_строка"/>
    <w:basedOn w:val="af5"/>
    <w:link w:val="affffff8"/>
    <w:rsid w:val="00DC47A5"/>
    <w:pPr>
      <w:suppressAutoHyphens w:val="0"/>
      <w:spacing w:before="120"/>
      <w:jc w:val="center"/>
    </w:pPr>
    <w:rPr>
      <w:szCs w:val="20"/>
      <w:lang w:eastAsia="ru-RU"/>
    </w:rPr>
  </w:style>
  <w:style w:type="character" w:customStyle="1" w:styleId="affffff8">
    <w:name w:val="табл_строка Знак"/>
    <w:link w:val="affffff7"/>
    <w:rsid w:val="00DC47A5"/>
    <w:rPr>
      <w:rFonts w:ascii="Times New Roman" w:eastAsia="Times New Roman" w:hAnsi="Times New Roman" w:cs="Times New Roman"/>
      <w:sz w:val="24"/>
      <w:szCs w:val="20"/>
      <w:lang w:eastAsia="ru-RU"/>
    </w:rPr>
  </w:style>
  <w:style w:type="paragraph" w:customStyle="1" w:styleId="220">
    <w:name w:val="Основной текст 22"/>
    <w:basedOn w:val="aa"/>
    <w:rsid w:val="00DC47A5"/>
    <w:pPr>
      <w:suppressAutoHyphens w:val="0"/>
      <w:overflowPunct w:val="0"/>
      <w:autoSpaceDE w:val="0"/>
      <w:autoSpaceDN w:val="0"/>
      <w:adjustRightInd w:val="0"/>
      <w:textAlignment w:val="baseline"/>
    </w:pPr>
    <w:rPr>
      <w:sz w:val="28"/>
      <w:szCs w:val="20"/>
      <w:lang w:eastAsia="ru-RU"/>
    </w:rPr>
  </w:style>
  <w:style w:type="character" w:styleId="affffff9">
    <w:name w:val="annotation reference"/>
    <w:basedOn w:val="ab"/>
    <w:rsid w:val="00DC47A5"/>
    <w:rPr>
      <w:sz w:val="16"/>
      <w:szCs w:val="16"/>
    </w:rPr>
  </w:style>
  <w:style w:type="paragraph" w:styleId="affffffa">
    <w:name w:val="annotation text"/>
    <w:basedOn w:val="aa"/>
    <w:link w:val="affffffb"/>
    <w:rsid w:val="00DC47A5"/>
    <w:pPr>
      <w:suppressAutoHyphens w:val="0"/>
    </w:pPr>
    <w:rPr>
      <w:rFonts w:ascii="Arial" w:hAnsi="Arial"/>
      <w:sz w:val="20"/>
      <w:szCs w:val="20"/>
      <w:lang w:eastAsia="ru-RU"/>
    </w:rPr>
  </w:style>
  <w:style w:type="character" w:customStyle="1" w:styleId="affffffb">
    <w:name w:val="Текст примечания Знак"/>
    <w:basedOn w:val="ab"/>
    <w:link w:val="affffffa"/>
    <w:rsid w:val="00DC47A5"/>
    <w:rPr>
      <w:rFonts w:ascii="Arial" w:eastAsia="Times New Roman" w:hAnsi="Arial" w:cs="Times New Roman"/>
      <w:sz w:val="20"/>
      <w:szCs w:val="20"/>
      <w:lang w:eastAsia="ru-RU"/>
    </w:rPr>
  </w:style>
  <w:style w:type="paragraph" w:styleId="affffffc">
    <w:name w:val="annotation subject"/>
    <w:basedOn w:val="affffffa"/>
    <w:next w:val="affffffa"/>
    <w:link w:val="affffffd"/>
    <w:rsid w:val="00DC47A5"/>
    <w:rPr>
      <w:b/>
      <w:bCs/>
    </w:rPr>
  </w:style>
  <w:style w:type="character" w:customStyle="1" w:styleId="affffffd">
    <w:name w:val="Тема примечания Знак"/>
    <w:basedOn w:val="affffffb"/>
    <w:link w:val="affffffc"/>
    <w:rsid w:val="00DC47A5"/>
    <w:rPr>
      <w:rFonts w:ascii="Arial" w:eastAsia="Times New Roman" w:hAnsi="Arial" w:cs="Times New Roman"/>
      <w:b/>
      <w:bCs/>
      <w:sz w:val="20"/>
      <w:szCs w:val="20"/>
      <w:lang w:eastAsia="ru-RU"/>
    </w:rPr>
  </w:style>
  <w:style w:type="paragraph" w:customStyle="1" w:styleId="240">
    <w:name w:val="Основной текст 24"/>
    <w:basedOn w:val="aa"/>
    <w:rsid w:val="00DC47A5"/>
    <w:pPr>
      <w:suppressAutoHyphens w:val="0"/>
      <w:overflowPunct w:val="0"/>
      <w:autoSpaceDE w:val="0"/>
      <w:autoSpaceDN w:val="0"/>
      <w:adjustRightInd w:val="0"/>
      <w:textAlignment w:val="baseline"/>
    </w:pPr>
    <w:rPr>
      <w:sz w:val="28"/>
      <w:szCs w:val="20"/>
      <w:lang w:eastAsia="ru-RU"/>
    </w:rPr>
  </w:style>
  <w:style w:type="paragraph" w:customStyle="1" w:styleId="affffffe">
    <w:name w:val="Штамп"/>
    <w:rsid w:val="00DC47A5"/>
    <w:pPr>
      <w:spacing w:after="0" w:line="240" w:lineRule="auto"/>
    </w:pPr>
    <w:rPr>
      <w:rFonts w:ascii="Times New Roman" w:eastAsia="Times New Roman" w:hAnsi="Times New Roman" w:cs="Times New Roman"/>
      <w:color w:val="000000"/>
      <w:sz w:val="20"/>
      <w:szCs w:val="20"/>
      <w:lang w:eastAsia="ru-RU"/>
    </w:rPr>
  </w:style>
  <w:style w:type="paragraph" w:customStyle="1" w:styleId="1110">
    <w:name w:val="111"/>
    <w:basedOn w:val="a1"/>
    <w:link w:val="1111"/>
    <w:qFormat/>
    <w:rsid w:val="00DC47A5"/>
    <w:pPr>
      <w:numPr>
        <w:numId w:val="0"/>
      </w:numPr>
      <w:ind w:firstLine="720"/>
    </w:pPr>
    <w:rPr>
      <w:rFonts w:eastAsia="Times New Roman" w:cs="Times New Roman"/>
      <w:color w:val="000000"/>
      <w:sz w:val="20"/>
      <w:szCs w:val="20"/>
    </w:rPr>
  </w:style>
  <w:style w:type="character" w:customStyle="1" w:styleId="1111">
    <w:name w:val="111 Знак"/>
    <w:link w:val="1110"/>
    <w:rsid w:val="00DC47A5"/>
    <w:rPr>
      <w:rFonts w:ascii="Arial" w:eastAsia="Times New Roman" w:hAnsi="Arial" w:cs="Times New Roman"/>
      <w:color w:val="000000"/>
      <w:sz w:val="20"/>
      <w:szCs w:val="20"/>
      <w:lang w:eastAsia="ja-JP"/>
    </w:rPr>
  </w:style>
  <w:style w:type="paragraph" w:customStyle="1" w:styleId="555">
    <w:name w:val="555"/>
    <w:basedOn w:val="affc"/>
    <w:link w:val="5550"/>
    <w:qFormat/>
    <w:rsid w:val="00DC47A5"/>
    <w:rPr>
      <w:rFonts w:eastAsia="Times New Roman" w:cs="Times New Roman"/>
      <w:sz w:val="20"/>
      <w:szCs w:val="20"/>
      <w:lang w:eastAsia="ru-RU"/>
    </w:rPr>
  </w:style>
  <w:style w:type="character" w:customStyle="1" w:styleId="5550">
    <w:name w:val="555 Знак"/>
    <w:link w:val="555"/>
    <w:rsid w:val="00DC47A5"/>
    <w:rPr>
      <w:rFonts w:ascii="Arial" w:eastAsia="Times New Roman" w:hAnsi="Arial" w:cs="Times New Roman"/>
      <w:bCs/>
      <w:sz w:val="20"/>
      <w:szCs w:val="20"/>
      <w:lang w:eastAsia="ru-RU"/>
    </w:rPr>
  </w:style>
  <w:style w:type="paragraph" w:customStyle="1" w:styleId="afffffff">
    <w:name w:val="Диплом"/>
    <w:basedOn w:val="aa"/>
    <w:rsid w:val="00DC47A5"/>
    <w:pPr>
      <w:ind w:firstLine="720"/>
    </w:pPr>
    <w:rPr>
      <w:szCs w:val="20"/>
    </w:rPr>
  </w:style>
  <w:style w:type="numbering" w:customStyle="1" w:styleId="3f">
    <w:name w:val="Нет списка3"/>
    <w:next w:val="ad"/>
    <w:uiPriority w:val="99"/>
    <w:semiHidden/>
    <w:unhideWhenUsed/>
    <w:rsid w:val="00DC47A5"/>
  </w:style>
  <w:style w:type="numbering" w:customStyle="1" w:styleId="47">
    <w:name w:val="Нет списка4"/>
    <w:next w:val="ad"/>
    <w:uiPriority w:val="99"/>
    <w:semiHidden/>
    <w:unhideWhenUsed/>
    <w:rsid w:val="00DC47A5"/>
  </w:style>
  <w:style w:type="numbering" w:customStyle="1" w:styleId="54">
    <w:name w:val="Нет списка5"/>
    <w:next w:val="ad"/>
    <w:uiPriority w:val="99"/>
    <w:semiHidden/>
    <w:unhideWhenUsed/>
    <w:rsid w:val="00DC47A5"/>
  </w:style>
  <w:style w:type="numbering" w:customStyle="1" w:styleId="63">
    <w:name w:val="Нет списка6"/>
    <w:next w:val="ad"/>
    <w:uiPriority w:val="99"/>
    <w:semiHidden/>
    <w:unhideWhenUsed/>
    <w:rsid w:val="00DC47A5"/>
  </w:style>
  <w:style w:type="numbering" w:customStyle="1" w:styleId="73">
    <w:name w:val="Нет списка7"/>
    <w:next w:val="ad"/>
    <w:uiPriority w:val="99"/>
    <w:semiHidden/>
    <w:unhideWhenUsed/>
    <w:rsid w:val="00DC47A5"/>
  </w:style>
  <w:style w:type="numbering" w:customStyle="1" w:styleId="82">
    <w:name w:val="Нет списка8"/>
    <w:next w:val="ad"/>
    <w:uiPriority w:val="99"/>
    <w:semiHidden/>
    <w:unhideWhenUsed/>
    <w:rsid w:val="00DC47A5"/>
  </w:style>
  <w:style w:type="paragraph" w:customStyle="1" w:styleId="xl64">
    <w:name w:val="xl64"/>
    <w:basedOn w:val="aa"/>
    <w:rsid w:val="00DC47A5"/>
    <w:pPr>
      <w:pBdr>
        <w:top w:val="double" w:sz="6" w:space="0" w:color="auto"/>
        <w:left w:val="double" w:sz="6"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character" w:customStyle="1" w:styleId="afffffff0">
    <w:name w:val="МаркированныйТочка Знак"/>
    <w:link w:val="a9"/>
    <w:locked/>
    <w:rsid w:val="00DC47A5"/>
    <w:rPr>
      <w:sz w:val="24"/>
    </w:rPr>
  </w:style>
  <w:style w:type="paragraph" w:customStyle="1" w:styleId="a9">
    <w:name w:val="МаркированныйТочка"/>
    <w:basedOn w:val="aa"/>
    <w:link w:val="afffffff0"/>
    <w:rsid w:val="00DC47A5"/>
    <w:pPr>
      <w:numPr>
        <w:numId w:val="19"/>
      </w:numPr>
      <w:suppressAutoHyphens w:val="0"/>
      <w:spacing w:line="360" w:lineRule="auto"/>
    </w:pPr>
    <w:rPr>
      <w:rFonts w:asciiTheme="minorHAnsi" w:eastAsiaTheme="minorHAnsi" w:hAnsiTheme="minorHAnsi" w:cstheme="minorBidi"/>
      <w:szCs w:val="22"/>
      <w:lang w:eastAsia="en-US"/>
    </w:rPr>
  </w:style>
  <w:style w:type="character" w:customStyle="1" w:styleId="afffffff1">
    <w:name w:val="Таблица по середине Знак"/>
    <w:link w:val="afffffff2"/>
    <w:locked/>
    <w:rsid w:val="00DC47A5"/>
    <w:rPr>
      <w:sz w:val="24"/>
      <w:szCs w:val="24"/>
    </w:rPr>
  </w:style>
  <w:style w:type="paragraph" w:customStyle="1" w:styleId="afffffff2">
    <w:name w:val="Таблица по середине"/>
    <w:basedOn w:val="aa"/>
    <w:next w:val="aa"/>
    <w:link w:val="afffffff1"/>
    <w:rsid w:val="00DC47A5"/>
    <w:pPr>
      <w:suppressAutoHyphens w:val="0"/>
      <w:jc w:val="center"/>
    </w:pPr>
    <w:rPr>
      <w:rFonts w:asciiTheme="minorHAnsi" w:eastAsiaTheme="minorHAnsi" w:hAnsiTheme="minorHAnsi" w:cstheme="minorBidi"/>
      <w:lang w:eastAsia="en-US"/>
    </w:rPr>
  </w:style>
  <w:style w:type="paragraph" w:customStyle="1" w:styleId="afffffff3">
    <w:name w:val="Таблица шапка"/>
    <w:basedOn w:val="afffffff2"/>
    <w:rsid w:val="00DC47A5"/>
    <w:rPr>
      <w:b/>
      <w:bCs/>
      <w:szCs w:val="20"/>
    </w:rPr>
  </w:style>
  <w:style w:type="character" w:customStyle="1" w:styleId="afffffff4">
    <w:name w:val="Таблица Заголовок Название объекта Знак Знак"/>
    <w:link w:val="afffffff5"/>
    <w:locked/>
    <w:rsid w:val="00DC47A5"/>
    <w:rPr>
      <w:bCs/>
      <w:sz w:val="24"/>
    </w:rPr>
  </w:style>
  <w:style w:type="paragraph" w:customStyle="1" w:styleId="afffffff5">
    <w:name w:val="Таблица Заголовок Название объекта"/>
    <w:basedOn w:val="af4"/>
    <w:next w:val="aa"/>
    <w:link w:val="afffffff4"/>
    <w:rsid w:val="00DC47A5"/>
    <w:pPr>
      <w:spacing w:before="240" w:after="60"/>
      <w:ind w:left="709"/>
    </w:pPr>
    <w:rPr>
      <w:rFonts w:asciiTheme="minorHAnsi" w:hAnsiTheme="minorHAnsi" w:cstheme="minorBidi"/>
      <w:b w:val="0"/>
      <w:bCs/>
      <w:sz w:val="24"/>
    </w:rPr>
  </w:style>
  <w:style w:type="character" w:customStyle="1" w:styleId="113">
    <w:name w:val="Основной текст СамНИПИ Знак Знак1 Знак1"/>
    <w:link w:val="1f3"/>
    <w:rsid w:val="00DC47A5"/>
    <w:rPr>
      <w:rFonts w:ascii="Arial" w:eastAsia="Times New Roman" w:hAnsi="Arial" w:cs="Times New Roman"/>
      <w:bCs/>
      <w:sz w:val="20"/>
      <w:szCs w:val="20"/>
      <w:lang w:eastAsia="ru-RU"/>
    </w:rPr>
  </w:style>
  <w:style w:type="paragraph" w:customStyle="1" w:styleId="afffffff6">
    <w:name w:val="Обыкновенный"/>
    <w:basedOn w:val="af5"/>
    <w:rsid w:val="00DC47A5"/>
    <w:pPr>
      <w:suppressAutoHyphens w:val="0"/>
      <w:spacing w:line="360" w:lineRule="auto"/>
      <w:ind w:firstLine="851"/>
      <w:jc w:val="left"/>
    </w:pPr>
    <w:rPr>
      <w:szCs w:val="20"/>
      <w:lang w:eastAsia="ru-RU"/>
    </w:rPr>
  </w:style>
  <w:style w:type="paragraph" w:styleId="4">
    <w:name w:val="List Number 4"/>
    <w:basedOn w:val="aa"/>
    <w:rsid w:val="00DC47A5"/>
    <w:pPr>
      <w:numPr>
        <w:numId w:val="20"/>
      </w:numPr>
      <w:suppressAutoHyphens w:val="0"/>
      <w:contextualSpacing/>
    </w:pPr>
    <w:rPr>
      <w:rFonts w:ascii="Arial" w:hAnsi="Arial"/>
      <w:sz w:val="20"/>
      <w:lang w:eastAsia="ru-RU"/>
    </w:rPr>
  </w:style>
  <w:style w:type="paragraph" w:customStyle="1" w:styleId="20">
    <w:name w:val="Список 2 ур.(ПЗ)"/>
    <w:basedOn w:val="aa"/>
    <w:rsid w:val="00DC47A5"/>
    <w:pPr>
      <w:numPr>
        <w:ilvl w:val="1"/>
        <w:numId w:val="21"/>
      </w:numPr>
      <w:suppressAutoHyphens w:val="0"/>
      <w:spacing w:before="120" w:after="120"/>
      <w:jc w:val="both"/>
    </w:pPr>
    <w:rPr>
      <w:rFonts w:ascii="Arial" w:hAnsi="Arial" w:cs="Arial"/>
      <w:lang w:eastAsia="ru-RU"/>
    </w:rPr>
  </w:style>
  <w:style w:type="paragraph" w:customStyle="1" w:styleId="250">
    <w:name w:val="Основной текст 25"/>
    <w:basedOn w:val="aa"/>
    <w:rsid w:val="00DC47A5"/>
    <w:pPr>
      <w:suppressAutoHyphens w:val="0"/>
      <w:overflowPunct w:val="0"/>
      <w:autoSpaceDE w:val="0"/>
      <w:autoSpaceDN w:val="0"/>
      <w:adjustRightInd w:val="0"/>
      <w:textAlignment w:val="baseline"/>
    </w:pPr>
    <w:rPr>
      <w:sz w:val="28"/>
      <w:szCs w:val="20"/>
      <w:lang w:eastAsia="ru-RU"/>
    </w:rPr>
  </w:style>
  <w:style w:type="numbering" w:customStyle="1" w:styleId="1111111">
    <w:name w:val="1 / 1.1 / 1.1.11"/>
    <w:basedOn w:val="ad"/>
    <w:next w:val="111111"/>
    <w:rsid w:val="00DC47A5"/>
  </w:style>
  <w:style w:type="numbering" w:customStyle="1" w:styleId="93">
    <w:name w:val="Нет списка9"/>
    <w:next w:val="ad"/>
    <w:uiPriority w:val="99"/>
    <w:semiHidden/>
    <w:unhideWhenUsed/>
    <w:rsid w:val="00DC47A5"/>
  </w:style>
  <w:style w:type="numbering" w:customStyle="1" w:styleId="102">
    <w:name w:val="Нет списка10"/>
    <w:next w:val="ad"/>
    <w:uiPriority w:val="99"/>
    <w:semiHidden/>
    <w:unhideWhenUsed/>
    <w:rsid w:val="00DC47A5"/>
  </w:style>
  <w:style w:type="numbering" w:customStyle="1" w:styleId="114">
    <w:name w:val="Нет списка11"/>
    <w:next w:val="ad"/>
    <w:uiPriority w:val="99"/>
    <w:semiHidden/>
    <w:unhideWhenUsed/>
    <w:rsid w:val="00DC47A5"/>
  </w:style>
  <w:style w:type="numbering" w:customStyle="1" w:styleId="121">
    <w:name w:val="Нет списка12"/>
    <w:next w:val="ad"/>
    <w:uiPriority w:val="99"/>
    <w:semiHidden/>
    <w:unhideWhenUsed/>
    <w:rsid w:val="00DC47A5"/>
  </w:style>
  <w:style w:type="numbering" w:customStyle="1" w:styleId="130">
    <w:name w:val="Нет списка13"/>
    <w:next w:val="ad"/>
    <w:uiPriority w:val="99"/>
    <w:semiHidden/>
    <w:unhideWhenUsed/>
    <w:rsid w:val="00DC47A5"/>
  </w:style>
  <w:style w:type="numbering" w:customStyle="1" w:styleId="140">
    <w:name w:val="Нет списка14"/>
    <w:next w:val="ad"/>
    <w:uiPriority w:val="99"/>
    <w:semiHidden/>
    <w:unhideWhenUsed/>
    <w:rsid w:val="00DC47A5"/>
  </w:style>
  <w:style w:type="numbering" w:customStyle="1" w:styleId="150">
    <w:name w:val="Нет списка15"/>
    <w:next w:val="ad"/>
    <w:uiPriority w:val="99"/>
    <w:semiHidden/>
    <w:unhideWhenUsed/>
    <w:rsid w:val="00DC47A5"/>
  </w:style>
  <w:style w:type="paragraph" w:customStyle="1" w:styleId="xl90">
    <w:name w:val="xl90"/>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160">
    <w:name w:val="Нет списка16"/>
    <w:next w:val="ad"/>
    <w:uiPriority w:val="99"/>
    <w:semiHidden/>
    <w:unhideWhenUsed/>
    <w:rsid w:val="00DC47A5"/>
  </w:style>
  <w:style w:type="numbering" w:customStyle="1" w:styleId="170">
    <w:name w:val="Нет списка17"/>
    <w:next w:val="ad"/>
    <w:uiPriority w:val="99"/>
    <w:semiHidden/>
    <w:unhideWhenUsed/>
    <w:rsid w:val="00DC47A5"/>
  </w:style>
  <w:style w:type="numbering" w:customStyle="1" w:styleId="180">
    <w:name w:val="Нет списка18"/>
    <w:next w:val="ad"/>
    <w:uiPriority w:val="99"/>
    <w:semiHidden/>
    <w:unhideWhenUsed/>
    <w:rsid w:val="00DC47A5"/>
  </w:style>
  <w:style w:type="numbering" w:customStyle="1" w:styleId="190">
    <w:name w:val="Нет списка19"/>
    <w:next w:val="ad"/>
    <w:uiPriority w:val="99"/>
    <w:semiHidden/>
    <w:unhideWhenUsed/>
    <w:rsid w:val="00DC47A5"/>
  </w:style>
  <w:style w:type="numbering" w:customStyle="1" w:styleId="200">
    <w:name w:val="Нет списка20"/>
    <w:next w:val="ad"/>
    <w:uiPriority w:val="99"/>
    <w:semiHidden/>
    <w:unhideWhenUsed/>
    <w:rsid w:val="00DC47A5"/>
  </w:style>
  <w:style w:type="numbering" w:customStyle="1" w:styleId="213">
    <w:name w:val="Нет списка21"/>
    <w:next w:val="ad"/>
    <w:uiPriority w:val="99"/>
    <w:semiHidden/>
    <w:unhideWhenUsed/>
    <w:rsid w:val="00DC47A5"/>
  </w:style>
  <w:style w:type="paragraph" w:customStyle="1" w:styleId="xl91">
    <w:name w:val="xl91"/>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1">
    <w:name w:val="Нет списка22"/>
    <w:next w:val="ad"/>
    <w:uiPriority w:val="99"/>
    <w:semiHidden/>
    <w:unhideWhenUsed/>
    <w:rsid w:val="00DC47A5"/>
  </w:style>
  <w:style w:type="numbering" w:customStyle="1" w:styleId="231">
    <w:name w:val="Нет списка23"/>
    <w:next w:val="ad"/>
    <w:uiPriority w:val="99"/>
    <w:semiHidden/>
    <w:unhideWhenUsed/>
    <w:rsid w:val="00DC47A5"/>
  </w:style>
  <w:style w:type="numbering" w:customStyle="1" w:styleId="241">
    <w:name w:val="Нет списка24"/>
    <w:next w:val="ad"/>
    <w:uiPriority w:val="99"/>
    <w:semiHidden/>
    <w:unhideWhenUsed/>
    <w:rsid w:val="00DC47A5"/>
  </w:style>
  <w:style w:type="numbering" w:customStyle="1" w:styleId="251">
    <w:name w:val="Нет списка25"/>
    <w:next w:val="ad"/>
    <w:uiPriority w:val="99"/>
    <w:semiHidden/>
    <w:unhideWhenUsed/>
    <w:rsid w:val="00DC47A5"/>
  </w:style>
  <w:style w:type="numbering" w:customStyle="1" w:styleId="260">
    <w:name w:val="Нет списка26"/>
    <w:next w:val="ad"/>
    <w:uiPriority w:val="99"/>
    <w:semiHidden/>
    <w:unhideWhenUsed/>
    <w:rsid w:val="00DC47A5"/>
  </w:style>
  <w:style w:type="numbering" w:customStyle="1" w:styleId="270">
    <w:name w:val="Нет списка27"/>
    <w:next w:val="ad"/>
    <w:uiPriority w:val="99"/>
    <w:semiHidden/>
    <w:unhideWhenUsed/>
    <w:rsid w:val="00DC47A5"/>
  </w:style>
  <w:style w:type="numbering" w:customStyle="1" w:styleId="280">
    <w:name w:val="Нет списка28"/>
    <w:next w:val="ad"/>
    <w:uiPriority w:val="99"/>
    <w:semiHidden/>
    <w:unhideWhenUsed/>
    <w:rsid w:val="00DC47A5"/>
  </w:style>
  <w:style w:type="numbering" w:customStyle="1" w:styleId="290">
    <w:name w:val="Нет списка29"/>
    <w:next w:val="ad"/>
    <w:uiPriority w:val="99"/>
    <w:semiHidden/>
    <w:unhideWhenUsed/>
    <w:rsid w:val="00DC47A5"/>
  </w:style>
  <w:style w:type="numbering" w:customStyle="1" w:styleId="300">
    <w:name w:val="Нет списка30"/>
    <w:next w:val="ad"/>
    <w:uiPriority w:val="99"/>
    <w:semiHidden/>
    <w:unhideWhenUsed/>
    <w:rsid w:val="00DC47A5"/>
  </w:style>
  <w:style w:type="character" w:customStyle="1" w:styleId="FontStyle179">
    <w:name w:val="Font Style179"/>
    <w:rsid w:val="00DC47A5"/>
    <w:rPr>
      <w:rFonts w:ascii="Times New Roman" w:hAnsi="Times New Roman" w:cs="Times New Roman"/>
      <w:sz w:val="20"/>
      <w:szCs w:val="20"/>
    </w:rPr>
  </w:style>
  <w:style w:type="paragraph" w:customStyle="1" w:styleId="111111111111111">
    <w:name w:val="111111111111111"/>
    <w:basedOn w:val="af5"/>
    <w:link w:val="1111111111111110"/>
    <w:qFormat/>
    <w:rsid w:val="00DC47A5"/>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DC47A5"/>
    <w:rPr>
      <w:rFonts w:ascii="Times New Roman" w:eastAsia="Times New Roman" w:hAnsi="Times New Roman" w:cs="Times New Roman"/>
      <w:color w:val="000000"/>
      <w:sz w:val="24"/>
      <w:szCs w:val="20"/>
      <w:lang w:eastAsia="ru-RU"/>
    </w:rPr>
  </w:style>
  <w:style w:type="paragraph" w:customStyle="1" w:styleId="261">
    <w:name w:val="Основной текст 26"/>
    <w:basedOn w:val="aa"/>
    <w:rsid w:val="00DC47A5"/>
    <w:pPr>
      <w:suppressAutoHyphens w:val="0"/>
      <w:overflowPunct w:val="0"/>
      <w:autoSpaceDE w:val="0"/>
      <w:autoSpaceDN w:val="0"/>
      <w:adjustRightInd w:val="0"/>
      <w:textAlignment w:val="baseline"/>
    </w:pPr>
    <w:rPr>
      <w:sz w:val="28"/>
      <w:szCs w:val="20"/>
      <w:lang w:eastAsia="ru-RU"/>
    </w:rPr>
  </w:style>
  <w:style w:type="character" w:customStyle="1" w:styleId="aff5">
    <w:name w:val="Абзац списка Знак"/>
    <w:aliases w:val="Bullet_IRAO Знак,Мой Список Знак,List Paragraph Знак,Маркированный Знак,Табл_гор Знак,Нумерованные списки Знак,название Знак"/>
    <w:link w:val="aff4"/>
    <w:uiPriority w:val="34"/>
    <w:locked/>
    <w:rsid w:val="00DC47A5"/>
    <w:rPr>
      <w:rFonts w:ascii="Calibri" w:eastAsia="Calibri" w:hAnsi="Calibri" w:cs="Calibri"/>
      <w:lang w:eastAsia="ar-SA"/>
    </w:rPr>
  </w:style>
  <w:style w:type="numbering" w:customStyle="1" w:styleId="311">
    <w:name w:val="Нет списка31"/>
    <w:next w:val="ad"/>
    <w:uiPriority w:val="99"/>
    <w:semiHidden/>
    <w:unhideWhenUsed/>
    <w:rsid w:val="00DC47A5"/>
  </w:style>
  <w:style w:type="numbering" w:customStyle="1" w:styleId="321">
    <w:name w:val="Нет списка32"/>
    <w:next w:val="ad"/>
    <w:uiPriority w:val="99"/>
    <w:semiHidden/>
    <w:unhideWhenUsed/>
    <w:rsid w:val="00DC47A5"/>
  </w:style>
  <w:style w:type="numbering" w:customStyle="1" w:styleId="330">
    <w:name w:val="Нет списка33"/>
    <w:next w:val="ad"/>
    <w:uiPriority w:val="99"/>
    <w:semiHidden/>
    <w:unhideWhenUsed/>
    <w:rsid w:val="00DC47A5"/>
  </w:style>
  <w:style w:type="numbering" w:customStyle="1" w:styleId="340">
    <w:name w:val="Нет списка34"/>
    <w:next w:val="ad"/>
    <w:uiPriority w:val="99"/>
    <w:semiHidden/>
    <w:unhideWhenUsed/>
    <w:rsid w:val="00DC47A5"/>
  </w:style>
  <w:style w:type="numbering" w:customStyle="1" w:styleId="350">
    <w:name w:val="Нет списка35"/>
    <w:next w:val="ad"/>
    <w:uiPriority w:val="99"/>
    <w:semiHidden/>
    <w:unhideWhenUsed/>
    <w:rsid w:val="00DC47A5"/>
  </w:style>
  <w:style w:type="numbering" w:customStyle="1" w:styleId="360">
    <w:name w:val="Нет списка36"/>
    <w:next w:val="ad"/>
    <w:uiPriority w:val="99"/>
    <w:semiHidden/>
    <w:unhideWhenUsed/>
    <w:rsid w:val="00DC47A5"/>
  </w:style>
  <w:style w:type="numbering" w:customStyle="1" w:styleId="370">
    <w:name w:val="Нет списка37"/>
    <w:next w:val="ad"/>
    <w:uiPriority w:val="99"/>
    <w:semiHidden/>
    <w:unhideWhenUsed/>
    <w:rsid w:val="00DC47A5"/>
  </w:style>
  <w:style w:type="numbering" w:customStyle="1" w:styleId="380">
    <w:name w:val="Нет списка38"/>
    <w:next w:val="ad"/>
    <w:uiPriority w:val="99"/>
    <w:semiHidden/>
    <w:unhideWhenUsed/>
    <w:rsid w:val="00DC47A5"/>
  </w:style>
  <w:style w:type="character" w:customStyle="1" w:styleId="afffffff7">
    <w:name w:val="Знак Знак"/>
    <w:rsid w:val="00DC47A5"/>
    <w:rPr>
      <w:rFonts w:ascii="Arial" w:hAnsi="Arial"/>
      <w:lang w:val="ru-RU" w:eastAsia="ru-RU" w:bidi="ar-SA"/>
    </w:rPr>
  </w:style>
  <w:style w:type="paragraph" w:customStyle="1" w:styleId="FR4">
    <w:name w:val="FR4"/>
    <w:rsid w:val="00DC47A5"/>
    <w:pPr>
      <w:widowControl w:val="0"/>
      <w:autoSpaceDE w:val="0"/>
      <w:autoSpaceDN w:val="0"/>
      <w:adjustRightInd w:val="0"/>
      <w:spacing w:after="80" w:line="240" w:lineRule="auto"/>
      <w:ind w:left="4960"/>
    </w:pPr>
    <w:rPr>
      <w:rFonts w:ascii="Times New Roman" w:eastAsia="Times New Roman" w:hAnsi="Times New Roman" w:cs="Times New Roman"/>
      <w:noProof/>
      <w:sz w:val="16"/>
      <w:szCs w:val="16"/>
      <w:lang w:eastAsia="ru-RU"/>
    </w:rPr>
  </w:style>
  <w:style w:type="paragraph" w:customStyle="1" w:styleId="afffffff8">
    <w:name w:val="Стиль части"/>
    <w:basedOn w:val="1"/>
    <w:rsid w:val="00DC47A5"/>
    <w:pPr>
      <w:numPr>
        <w:numId w:val="0"/>
      </w:numPr>
      <w:suppressAutoHyphens w:val="0"/>
      <w:spacing w:after="60"/>
    </w:pPr>
    <w:rPr>
      <w:rFonts w:ascii="Arial" w:eastAsia="MS Minngs" w:hAnsi="Arial"/>
      <w:bCs w:val="0"/>
      <w:kern w:val="28"/>
      <w:sz w:val="28"/>
      <w:szCs w:val="32"/>
      <w:lang w:val="x-none" w:eastAsia="x-none"/>
    </w:rPr>
  </w:style>
  <w:style w:type="character" w:customStyle="1" w:styleId="hl">
    <w:name w:val="hl"/>
    <w:basedOn w:val="ab"/>
    <w:rsid w:val="00DC47A5"/>
  </w:style>
  <w:style w:type="paragraph" w:customStyle="1" w:styleId="II">
    <w:name w:val="Таблица_Строка_Том_II"/>
    <w:rsid w:val="00DC47A5"/>
    <w:pPr>
      <w:spacing w:before="120" w:after="0" w:line="240" w:lineRule="auto"/>
    </w:pPr>
    <w:rPr>
      <w:rFonts w:ascii="Times New Roman" w:eastAsia="Times New Roman" w:hAnsi="Times New Roman" w:cs="Times New Roman"/>
      <w:snapToGrid w:val="0"/>
      <w:sz w:val="24"/>
      <w:szCs w:val="20"/>
      <w:lang w:eastAsia="ru-RU"/>
    </w:rPr>
  </w:style>
  <w:style w:type="paragraph" w:customStyle="1" w:styleId="1fd">
    <w:name w:val="ЗаголовокП 1"/>
    <w:basedOn w:val="aa"/>
    <w:next w:val="af5"/>
    <w:rsid w:val="00DC47A5"/>
    <w:pPr>
      <w:keepNext/>
      <w:suppressAutoHyphens w:val="0"/>
      <w:spacing w:before="240" w:after="120"/>
      <w:ind w:left="709"/>
      <w:outlineLvl w:val="1"/>
    </w:pPr>
    <w:rPr>
      <w:rFonts w:ascii="Arial" w:hAnsi="Arial" w:cs="Arial"/>
      <w:b/>
      <w:kern w:val="28"/>
      <w:sz w:val="28"/>
      <w:szCs w:val="20"/>
      <w:lang w:eastAsia="ru-RU"/>
    </w:rPr>
  </w:style>
  <w:style w:type="paragraph" w:customStyle="1" w:styleId="2f0">
    <w:name w:val="ЗаголовокП 2"/>
    <w:basedOn w:val="aa"/>
    <w:next w:val="af5"/>
    <w:rsid w:val="00DC47A5"/>
    <w:pPr>
      <w:keepNext/>
      <w:suppressAutoHyphens w:val="0"/>
      <w:spacing w:before="240" w:after="80"/>
      <w:ind w:left="709"/>
      <w:outlineLvl w:val="2"/>
    </w:pPr>
    <w:rPr>
      <w:rFonts w:ascii="Arial" w:hAnsi="Arial" w:cs="Arial"/>
      <w:b/>
      <w:i/>
      <w:sz w:val="26"/>
      <w:szCs w:val="20"/>
      <w:lang w:eastAsia="ru-RU"/>
    </w:rPr>
  </w:style>
  <w:style w:type="paragraph" w:customStyle="1" w:styleId="3f0">
    <w:name w:val="ЗаголовокП 3"/>
    <w:basedOn w:val="aa"/>
    <w:next w:val="af5"/>
    <w:rsid w:val="00DC47A5"/>
    <w:pPr>
      <w:keepNext/>
      <w:suppressAutoHyphens w:val="0"/>
      <w:spacing w:before="240" w:after="60"/>
      <w:ind w:left="709"/>
      <w:outlineLvl w:val="2"/>
    </w:pPr>
    <w:rPr>
      <w:rFonts w:ascii="Arial" w:hAnsi="Arial" w:cs="Arial"/>
      <w:b/>
      <w:szCs w:val="20"/>
      <w:lang w:eastAsia="ru-RU"/>
    </w:rPr>
  </w:style>
  <w:style w:type="paragraph" w:customStyle="1" w:styleId="48">
    <w:name w:val="ЗаголовокП 4"/>
    <w:basedOn w:val="aa"/>
    <w:next w:val="af5"/>
    <w:rsid w:val="00DC47A5"/>
    <w:pPr>
      <w:keepNext/>
      <w:suppressAutoHyphens w:val="0"/>
      <w:spacing w:before="240" w:after="60"/>
      <w:ind w:left="709"/>
      <w:outlineLvl w:val="3"/>
    </w:pPr>
    <w:rPr>
      <w:rFonts w:ascii="Arial" w:hAnsi="Arial" w:cs="Arial"/>
      <w:b/>
      <w:i/>
      <w:szCs w:val="20"/>
      <w:lang w:eastAsia="ru-RU"/>
    </w:rPr>
  </w:style>
  <w:style w:type="paragraph" w:customStyle="1" w:styleId="83">
    <w:name w:val="ЗаголовокП 8"/>
    <w:basedOn w:val="aa"/>
    <w:next w:val="af5"/>
    <w:rsid w:val="00DC47A5"/>
    <w:pPr>
      <w:keepNext/>
      <w:suppressAutoHyphens w:val="0"/>
      <w:spacing w:before="200" w:after="40"/>
      <w:ind w:left="709"/>
      <w:outlineLvl w:val="7"/>
    </w:pPr>
    <w:rPr>
      <w:rFonts w:ascii="Arial" w:hAnsi="Arial" w:cs="Arial"/>
      <w:b/>
      <w:i/>
      <w:sz w:val="20"/>
      <w:szCs w:val="20"/>
      <w:lang w:eastAsia="ru-RU"/>
    </w:rPr>
  </w:style>
  <w:style w:type="paragraph" w:customStyle="1" w:styleId="55">
    <w:name w:val="ЗаголовокП 5"/>
    <w:basedOn w:val="aa"/>
    <w:next w:val="af5"/>
    <w:rsid w:val="00DC47A5"/>
    <w:pPr>
      <w:keepNext/>
      <w:suppressAutoHyphens w:val="0"/>
      <w:spacing w:before="240" w:after="40"/>
      <w:ind w:left="709"/>
      <w:outlineLvl w:val="4"/>
    </w:pPr>
    <w:rPr>
      <w:rFonts w:ascii="Arial" w:hAnsi="Arial" w:cs="Arial"/>
      <w:b/>
      <w:sz w:val="22"/>
      <w:szCs w:val="20"/>
      <w:lang w:eastAsia="ru-RU"/>
    </w:rPr>
  </w:style>
  <w:style w:type="paragraph" w:customStyle="1" w:styleId="64">
    <w:name w:val="ЗаголовокП 6"/>
    <w:basedOn w:val="aa"/>
    <w:next w:val="af5"/>
    <w:rsid w:val="00DC47A5"/>
    <w:pPr>
      <w:suppressAutoHyphens w:val="0"/>
      <w:spacing w:before="200" w:after="40"/>
      <w:ind w:left="709"/>
      <w:outlineLvl w:val="5"/>
    </w:pPr>
    <w:rPr>
      <w:rFonts w:ascii="Arial" w:hAnsi="Arial" w:cs="Arial"/>
      <w:b/>
      <w:i/>
      <w:sz w:val="22"/>
      <w:szCs w:val="20"/>
      <w:lang w:eastAsia="ru-RU"/>
    </w:rPr>
  </w:style>
  <w:style w:type="paragraph" w:customStyle="1" w:styleId="74">
    <w:name w:val="ЗаголовокП 7"/>
    <w:basedOn w:val="aa"/>
    <w:next w:val="af5"/>
    <w:rsid w:val="00DC47A5"/>
    <w:pPr>
      <w:keepNext/>
      <w:suppressAutoHyphens w:val="0"/>
      <w:spacing w:before="200" w:after="40"/>
      <w:ind w:left="709"/>
      <w:outlineLvl w:val="6"/>
    </w:pPr>
    <w:rPr>
      <w:rFonts w:ascii="Arial" w:hAnsi="Arial" w:cs="Arial"/>
      <w:b/>
      <w:sz w:val="20"/>
      <w:szCs w:val="20"/>
      <w:lang w:eastAsia="ru-RU"/>
    </w:rPr>
  </w:style>
  <w:style w:type="numbering" w:customStyle="1" w:styleId="a8">
    <w:name w:val="ЗГ"/>
    <w:rsid w:val="00DC47A5"/>
    <w:pPr>
      <w:numPr>
        <w:numId w:val="22"/>
      </w:numPr>
    </w:pPr>
  </w:style>
  <w:style w:type="character" w:customStyle="1" w:styleId="FontStyle13">
    <w:name w:val="Font Style13"/>
    <w:uiPriority w:val="99"/>
    <w:rsid w:val="00DC47A5"/>
    <w:rPr>
      <w:rFonts w:ascii="Times New Roman" w:hAnsi="Times New Roman" w:cs="Times New Roman"/>
      <w:sz w:val="18"/>
      <w:szCs w:val="18"/>
    </w:rPr>
  </w:style>
  <w:style w:type="paragraph" w:customStyle="1" w:styleId="1fe">
    <w:name w:val="Знак Знак Знак Знак1"/>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1">
    <w:name w:val="Знак Знак Знак Знак2"/>
    <w:basedOn w:val="aa"/>
    <w:rsid w:val="00DC47A5"/>
    <w:pPr>
      <w:suppressAutoHyphens w:val="0"/>
      <w:spacing w:after="160" w:line="240" w:lineRule="exact"/>
    </w:pPr>
    <w:rPr>
      <w:rFonts w:ascii="Verdana" w:hAnsi="Verdana"/>
      <w:sz w:val="20"/>
      <w:szCs w:val="20"/>
      <w:lang w:val="en-US" w:eastAsia="en-US"/>
    </w:rPr>
  </w:style>
  <w:style w:type="paragraph" w:customStyle="1" w:styleId="afffffff9">
    <w:name w:val="Знак"/>
    <w:basedOn w:val="aa"/>
    <w:rsid w:val="00DC47A5"/>
    <w:pPr>
      <w:suppressAutoHyphens w:val="0"/>
      <w:spacing w:after="160" w:line="240" w:lineRule="exact"/>
    </w:pPr>
    <w:rPr>
      <w:rFonts w:ascii="Verdana" w:hAnsi="Verdana"/>
      <w:sz w:val="20"/>
      <w:szCs w:val="20"/>
      <w:lang w:val="en-US" w:eastAsia="en-US"/>
    </w:rPr>
  </w:style>
  <w:style w:type="paragraph" w:customStyle="1" w:styleId="afffffffa">
    <w:name w:val="Знак Знак Знак"/>
    <w:basedOn w:val="aa"/>
    <w:rsid w:val="00DC47A5"/>
    <w:pPr>
      <w:suppressAutoHyphens w:val="0"/>
      <w:spacing w:before="100" w:beforeAutospacing="1" w:after="100" w:afterAutospacing="1"/>
      <w:jc w:val="both"/>
    </w:pPr>
    <w:rPr>
      <w:rFonts w:ascii="Tahoma" w:hAnsi="Tahoma"/>
      <w:sz w:val="20"/>
      <w:szCs w:val="20"/>
      <w:lang w:val="en-US" w:eastAsia="en-US"/>
    </w:rPr>
  </w:style>
  <w:style w:type="paragraph" w:customStyle="1" w:styleId="afffffffb">
    <w:name w:val="Стиль"/>
    <w:rsid w:val="00DC47A5"/>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2f2">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DC47A5"/>
    <w:rPr>
      <w:rFonts w:ascii="Arial" w:hAnsi="Arial"/>
      <w:b/>
      <w:sz w:val="28"/>
      <w:lang w:val="ru-RU" w:eastAsia="ru-RU" w:bidi="ar-SA"/>
    </w:rPr>
  </w:style>
  <w:style w:type="character" w:customStyle="1" w:styleId="afffffffc">
    <w:name w:val="Основной текст;Абзац Знак Знак"/>
    <w:rsid w:val="00DC47A5"/>
    <w:rPr>
      <w:rFonts w:ascii="Arial" w:hAnsi="Arial"/>
      <w:lang w:val="ru-RU" w:eastAsia="ru-RU" w:bidi="ar-SA"/>
    </w:rPr>
  </w:style>
  <w:style w:type="paragraph" w:customStyle="1" w:styleId="afffffffd">
    <w:name w:val="a"/>
    <w:basedOn w:val="aa"/>
    <w:rsid w:val="00DC47A5"/>
    <w:pPr>
      <w:suppressAutoHyphens w:val="0"/>
      <w:spacing w:before="100" w:beforeAutospacing="1" w:after="100" w:afterAutospacing="1"/>
    </w:pPr>
    <w:rPr>
      <w:lang w:eastAsia="ru-RU"/>
    </w:rPr>
  </w:style>
  <w:style w:type="character" w:customStyle="1" w:styleId="1ff">
    <w:name w:val="Абзац Знак Знак1"/>
    <w:locked/>
    <w:rsid w:val="00DC47A5"/>
    <w:rPr>
      <w:rFonts w:ascii="Arial" w:hAnsi="Arial"/>
      <w:lang w:val="ru-RU" w:eastAsia="ru-RU" w:bidi="ar-SA"/>
    </w:rPr>
  </w:style>
  <w:style w:type="paragraph" w:customStyle="1" w:styleId="afffffffe">
    <w:name w:val="рррр"/>
    <w:basedOn w:val="aa"/>
    <w:rsid w:val="00DC47A5"/>
    <w:pPr>
      <w:widowControl w:val="0"/>
      <w:suppressAutoHyphens w:val="0"/>
      <w:jc w:val="center"/>
    </w:pPr>
    <w:rPr>
      <w:rFonts w:ascii="Arial" w:hAnsi="Arial"/>
      <w:snapToGrid w:val="0"/>
      <w:szCs w:val="20"/>
      <w:lang w:eastAsia="ru-RU"/>
    </w:rPr>
  </w:style>
  <w:style w:type="paragraph" w:customStyle="1" w:styleId="affffffff">
    <w:name w:val="табл_заголовок"/>
    <w:link w:val="affffffff0"/>
    <w:rsid w:val="00DC47A5"/>
    <w:pPr>
      <w:keepNext/>
      <w:keepLines/>
      <w:spacing w:after="0" w:line="240" w:lineRule="auto"/>
      <w:jc w:val="center"/>
    </w:pPr>
    <w:rPr>
      <w:rFonts w:ascii="Times New Roman" w:eastAsia="Times New Roman" w:hAnsi="Times New Roman" w:cs="Times New Roman"/>
      <w:noProof/>
      <w:sz w:val="24"/>
      <w:szCs w:val="20"/>
      <w:lang w:eastAsia="ru-RU"/>
    </w:rPr>
  </w:style>
  <w:style w:type="character" w:customStyle="1" w:styleId="affffffff0">
    <w:name w:val="табл_заголовок Знак"/>
    <w:link w:val="affffffff"/>
    <w:locked/>
    <w:rsid w:val="00DC47A5"/>
    <w:rPr>
      <w:rFonts w:ascii="Times New Roman" w:eastAsia="Times New Roman" w:hAnsi="Times New Roman" w:cs="Times New Roman"/>
      <w:noProof/>
      <w:sz w:val="24"/>
      <w:szCs w:val="20"/>
      <w:lang w:eastAsia="ru-RU"/>
    </w:rPr>
  </w:style>
  <w:style w:type="paragraph" w:customStyle="1" w:styleId="affffffff1">
    <w:name w:val="Основной текст продолжение"/>
    <w:basedOn w:val="af5"/>
    <w:next w:val="af5"/>
    <w:link w:val="affffffff2"/>
    <w:rsid w:val="00DC47A5"/>
    <w:pPr>
      <w:suppressAutoHyphens w:val="0"/>
      <w:spacing w:before="120"/>
      <w:ind w:firstLine="709"/>
    </w:pPr>
    <w:rPr>
      <w:szCs w:val="20"/>
      <w:lang w:eastAsia="ru-RU"/>
    </w:rPr>
  </w:style>
  <w:style w:type="character" w:customStyle="1" w:styleId="affffffff2">
    <w:name w:val="Основной текст продолжение Знак"/>
    <w:link w:val="affffffff1"/>
    <w:locked/>
    <w:rsid w:val="00DC47A5"/>
    <w:rPr>
      <w:rFonts w:ascii="Times New Roman" w:eastAsia="Times New Roman" w:hAnsi="Times New Roman" w:cs="Times New Roman"/>
      <w:sz w:val="24"/>
      <w:szCs w:val="20"/>
      <w:lang w:eastAsia="ru-RU"/>
    </w:rPr>
  </w:style>
  <w:style w:type="character" w:customStyle="1" w:styleId="affffff0">
    <w:name w:val="рисунок Знак"/>
    <w:link w:val="a5"/>
    <w:locked/>
    <w:rsid w:val="00DC47A5"/>
    <w:rPr>
      <w:rFonts w:ascii="Times New Roman" w:eastAsia="Times New Roman" w:hAnsi="Times New Roman" w:cs="Arial"/>
      <w:bCs/>
      <w:sz w:val="28"/>
      <w:szCs w:val="28"/>
      <w:lang w:eastAsia="ru-RU"/>
    </w:rPr>
  </w:style>
  <w:style w:type="paragraph" w:styleId="affffffff3">
    <w:name w:val="Body Text First Indent"/>
    <w:basedOn w:val="af5"/>
    <w:link w:val="affffffff4"/>
    <w:rsid w:val="00DC47A5"/>
    <w:pPr>
      <w:suppressAutoHyphens w:val="0"/>
      <w:spacing w:after="120"/>
      <w:ind w:firstLine="210"/>
      <w:jc w:val="left"/>
    </w:pPr>
    <w:rPr>
      <w:rFonts w:ascii="Arial" w:hAnsi="Arial"/>
      <w:sz w:val="20"/>
      <w:lang w:eastAsia="ru-RU"/>
    </w:rPr>
  </w:style>
  <w:style w:type="character" w:customStyle="1" w:styleId="affffffff4">
    <w:name w:val="Красная строка Знак"/>
    <w:basedOn w:val="af6"/>
    <w:link w:val="affffffff3"/>
    <w:rsid w:val="00DC47A5"/>
    <w:rPr>
      <w:rFonts w:ascii="Arial" w:eastAsia="Times New Roman" w:hAnsi="Arial" w:cs="Times New Roman"/>
      <w:sz w:val="20"/>
      <w:szCs w:val="24"/>
      <w:lang w:eastAsia="ru-RU"/>
    </w:rPr>
  </w:style>
  <w:style w:type="character" w:customStyle="1" w:styleId="49">
    <w:name w:val="Основной текст Знак4"/>
    <w:aliases w:val="Абзац Знак3"/>
    <w:basedOn w:val="ab"/>
    <w:rsid w:val="00DC47A5"/>
    <w:rPr>
      <w:rFonts w:ascii="Arial" w:hAnsi="Arial"/>
    </w:rPr>
  </w:style>
  <w:style w:type="paragraph" w:customStyle="1" w:styleId="-3">
    <w:name w:val="УГТП-Текст"/>
    <w:basedOn w:val="aa"/>
    <w:link w:val="-10"/>
    <w:rsid w:val="00DC47A5"/>
    <w:pPr>
      <w:suppressAutoHyphens w:val="0"/>
      <w:ind w:left="284" w:right="284" w:firstLine="851"/>
      <w:jc w:val="both"/>
    </w:pPr>
    <w:rPr>
      <w:rFonts w:ascii="Arial" w:hAnsi="Arial" w:cs="Arial"/>
      <w:lang w:eastAsia="ru-RU"/>
    </w:rPr>
  </w:style>
  <w:style w:type="character" w:customStyle="1" w:styleId="-10">
    <w:name w:val="УГТП-Текст Знак1"/>
    <w:link w:val="-3"/>
    <w:rsid w:val="00DC47A5"/>
    <w:rPr>
      <w:rFonts w:ascii="Arial" w:eastAsia="Times New Roman" w:hAnsi="Arial" w:cs="Arial"/>
      <w:sz w:val="24"/>
      <w:szCs w:val="24"/>
      <w:lang w:eastAsia="ru-RU"/>
    </w:rPr>
  </w:style>
  <w:style w:type="paragraph" w:customStyle="1" w:styleId="TableText">
    <w:name w:val="Table Text"/>
    <w:basedOn w:val="aa"/>
    <w:link w:val="TableText0"/>
    <w:rsid w:val="00DC47A5"/>
    <w:pPr>
      <w:suppressAutoHyphens w:val="0"/>
      <w:spacing w:after="120"/>
    </w:pPr>
    <w:rPr>
      <w:rFonts w:ascii="Arial" w:hAnsi="Arial"/>
      <w:sz w:val="20"/>
      <w:szCs w:val="20"/>
      <w:lang w:eastAsia="ru-RU"/>
    </w:rPr>
  </w:style>
  <w:style w:type="character" w:customStyle="1" w:styleId="TableText0">
    <w:name w:val="Table Text Знак"/>
    <w:link w:val="TableText"/>
    <w:locked/>
    <w:rsid w:val="00DC47A5"/>
    <w:rPr>
      <w:rFonts w:ascii="Arial" w:eastAsia="Times New Roman" w:hAnsi="Arial" w:cs="Times New Roman"/>
      <w:sz w:val="20"/>
      <w:szCs w:val="20"/>
      <w:lang w:eastAsia="ru-RU"/>
    </w:rPr>
  </w:style>
  <w:style w:type="character" w:customStyle="1" w:styleId="affffffff5">
    <w:name w:val="Абзац Знак Знак Зна Знак"/>
    <w:rsid w:val="00DC47A5"/>
    <w:rPr>
      <w:sz w:val="24"/>
      <w:lang w:val="ru-RU" w:eastAsia="ru-RU" w:bidi="ar-SA"/>
    </w:rPr>
  </w:style>
  <w:style w:type="character" w:customStyle="1" w:styleId="2f3">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DC47A5"/>
    <w:rPr>
      <w:sz w:val="24"/>
      <w:szCs w:val="24"/>
    </w:rPr>
  </w:style>
  <w:style w:type="paragraph" w:customStyle="1" w:styleId="affffffff6">
    <w:name w:val="Таблица_заголовок"/>
    <w:basedOn w:val="aa"/>
    <w:qFormat/>
    <w:rsid w:val="00DC47A5"/>
    <w:pPr>
      <w:suppressAutoHyphens w:val="0"/>
      <w:jc w:val="center"/>
    </w:pPr>
    <w:rPr>
      <w:lang w:eastAsia="ru-RU"/>
    </w:rPr>
  </w:style>
  <w:style w:type="paragraph" w:customStyle="1" w:styleId="affffffff7">
    <w:name w:val="Таблица"/>
    <w:basedOn w:val="affffffff6"/>
    <w:qFormat/>
    <w:rsid w:val="00DC47A5"/>
    <w:pPr>
      <w:jc w:val="both"/>
    </w:pPr>
  </w:style>
  <w:style w:type="paragraph" w:customStyle="1" w:styleId="214">
    <w:name w:val="2 Знак Знак Знак Знак Знак Знак Знак Знак Знак Знак Знак Знак Знак Знак Знак1 Знак Знак Знак Знак"/>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8">
    <w:name w:val="Абзац Знак Знак Зна"/>
    <w:rsid w:val="00DC47A5"/>
    <w:rPr>
      <w:sz w:val="24"/>
      <w:lang w:val="ru-RU" w:eastAsia="ru-RU" w:bidi="ar-SA"/>
    </w:rPr>
  </w:style>
  <w:style w:type="paragraph" w:customStyle="1" w:styleId="131">
    <w:name w:val="Знак Знак Знак Знак13"/>
    <w:basedOn w:val="aa"/>
    <w:uiPriority w:val="99"/>
    <w:rsid w:val="00DC47A5"/>
    <w:pPr>
      <w:suppressAutoHyphens w:val="0"/>
      <w:spacing w:after="160" w:line="240" w:lineRule="exact"/>
    </w:pPr>
    <w:rPr>
      <w:rFonts w:ascii="Verdana" w:hAnsi="Verdana"/>
      <w:sz w:val="20"/>
      <w:szCs w:val="20"/>
      <w:lang w:val="en-US" w:eastAsia="en-US"/>
    </w:rPr>
  </w:style>
  <w:style w:type="paragraph" w:customStyle="1" w:styleId="a7">
    <w:name w:val="нумерован"/>
    <w:basedOn w:val="af5"/>
    <w:rsid w:val="00DC47A5"/>
    <w:pPr>
      <w:numPr>
        <w:numId w:val="23"/>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DC47A5"/>
    <w:rPr>
      <w:rFonts w:ascii="Times New Roman" w:hAnsi="Times New Roman" w:cs="Times New Roman"/>
      <w:sz w:val="24"/>
      <w:szCs w:val="24"/>
    </w:rPr>
  </w:style>
  <w:style w:type="paragraph" w:customStyle="1" w:styleId="Style49">
    <w:name w:val="Style49"/>
    <w:basedOn w:val="aa"/>
    <w:uiPriority w:val="99"/>
    <w:rsid w:val="00DC47A5"/>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a"/>
    <w:rsid w:val="00DC47A5"/>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a"/>
    <w:rsid w:val="00DC47A5"/>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DC47A5"/>
    <w:rPr>
      <w:rFonts w:ascii="Times New Roman" w:hAnsi="Times New Roman" w:cs="Times New Roman"/>
      <w:sz w:val="26"/>
      <w:szCs w:val="26"/>
    </w:rPr>
  </w:style>
  <w:style w:type="paragraph" w:customStyle="1" w:styleId="affffffff9">
    <w:name w:val="Обычный по центру"/>
    <w:basedOn w:val="aa"/>
    <w:rsid w:val="00DC47A5"/>
    <w:pPr>
      <w:suppressAutoHyphens w:val="0"/>
      <w:jc w:val="center"/>
    </w:pPr>
    <w:rPr>
      <w:szCs w:val="20"/>
      <w:lang w:eastAsia="ru-RU"/>
    </w:rPr>
  </w:style>
  <w:style w:type="paragraph" w:customStyle="1" w:styleId="affffffffa">
    <w:name w:val="Титул_изменения_неактивный"/>
    <w:basedOn w:val="aa"/>
    <w:rsid w:val="00DC47A5"/>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b">
    <w:name w:val="книга"/>
    <w:basedOn w:val="afb"/>
    <w:rsid w:val="00DC47A5"/>
    <w:pPr>
      <w:suppressAutoHyphens w:val="0"/>
      <w:spacing w:before="60"/>
      <w:ind w:left="0"/>
    </w:pPr>
    <w:rPr>
      <w:b/>
      <w:szCs w:val="20"/>
      <w:lang w:eastAsia="ru-RU"/>
    </w:rPr>
  </w:style>
  <w:style w:type="paragraph" w:customStyle="1" w:styleId="affffffffc">
    <w:name w:val="разработчик"/>
    <w:basedOn w:val="afb"/>
    <w:rsid w:val="00DC47A5"/>
    <w:pPr>
      <w:suppressAutoHyphens w:val="0"/>
      <w:spacing w:before="60"/>
      <w:ind w:left="0"/>
    </w:pPr>
    <w:rPr>
      <w:szCs w:val="20"/>
      <w:lang w:eastAsia="ru-RU"/>
    </w:rPr>
  </w:style>
  <w:style w:type="paragraph" w:customStyle="1" w:styleId="affffffffd">
    <w:name w:val="раздел"/>
    <w:basedOn w:val="afb"/>
    <w:rsid w:val="00DC47A5"/>
    <w:pPr>
      <w:suppressAutoHyphens w:val="0"/>
      <w:ind w:left="0"/>
    </w:pPr>
    <w:rPr>
      <w:b/>
      <w:lang w:eastAsia="ru-RU"/>
    </w:rPr>
  </w:style>
  <w:style w:type="paragraph" w:customStyle="1" w:styleId="affffffffe">
    <w:name w:val="Основной_штамп_работа_фамилии"/>
    <w:basedOn w:val="aa"/>
    <w:qFormat/>
    <w:rsid w:val="00DC47A5"/>
    <w:pPr>
      <w:suppressAutoHyphens w:val="0"/>
    </w:pPr>
    <w:rPr>
      <w:sz w:val="18"/>
      <w:lang w:eastAsia="ru-RU"/>
    </w:rPr>
  </w:style>
  <w:style w:type="paragraph" w:customStyle="1" w:styleId="afffffffff">
    <w:name w:val="текст Знак"/>
    <w:basedOn w:val="aa"/>
    <w:link w:val="afffffffff0"/>
    <w:rsid w:val="00DC47A5"/>
    <w:pPr>
      <w:suppressAutoHyphens w:val="0"/>
      <w:spacing w:before="120" w:after="120" w:line="360" w:lineRule="auto"/>
      <w:ind w:firstLine="935"/>
      <w:jc w:val="both"/>
    </w:pPr>
    <w:rPr>
      <w:lang w:eastAsia="ru-RU"/>
    </w:rPr>
  </w:style>
  <w:style w:type="character" w:customStyle="1" w:styleId="afffffffff0">
    <w:name w:val="текст Знак Знак"/>
    <w:link w:val="afffffffff"/>
    <w:rsid w:val="00DC47A5"/>
    <w:rPr>
      <w:rFonts w:ascii="Times New Roman" w:eastAsia="Times New Roman" w:hAnsi="Times New Roman" w:cs="Times New Roman"/>
      <w:sz w:val="24"/>
      <w:szCs w:val="24"/>
      <w:lang w:eastAsia="ru-RU"/>
    </w:rPr>
  </w:style>
  <w:style w:type="paragraph" w:styleId="75">
    <w:name w:val="toc 7"/>
    <w:basedOn w:val="aa"/>
    <w:next w:val="aa"/>
    <w:autoRedefine/>
    <w:rsid w:val="00DC47A5"/>
    <w:pPr>
      <w:suppressAutoHyphens w:val="0"/>
      <w:ind w:left="1200"/>
    </w:pPr>
    <w:rPr>
      <w:rFonts w:ascii="Arial" w:hAnsi="Arial"/>
      <w:sz w:val="20"/>
      <w:lang w:eastAsia="ru-RU"/>
    </w:rPr>
  </w:style>
  <w:style w:type="character" w:customStyle="1" w:styleId="FontStyle24">
    <w:name w:val="Font Style24"/>
    <w:rsid w:val="00DC47A5"/>
    <w:rPr>
      <w:rFonts w:ascii="Times New Roman" w:hAnsi="Times New Roman" w:cs="Times New Roman"/>
      <w:sz w:val="22"/>
      <w:szCs w:val="22"/>
    </w:rPr>
  </w:style>
  <w:style w:type="paragraph" w:customStyle="1" w:styleId="afffffffff1">
    <w:name w:val="табл_строка_влево"/>
    <w:basedOn w:val="affffff7"/>
    <w:rsid w:val="00DC47A5"/>
    <w:pPr>
      <w:jc w:val="left"/>
    </w:pPr>
  </w:style>
  <w:style w:type="character" w:customStyle="1" w:styleId="afffffffff2">
    <w:name w:val="табл_строка Знак Знак"/>
    <w:locked/>
    <w:rsid w:val="00DC47A5"/>
    <w:rPr>
      <w:sz w:val="24"/>
    </w:rPr>
  </w:style>
  <w:style w:type="paragraph" w:customStyle="1" w:styleId="afffffffff3">
    <w:name w:val="НОРМАЛ"/>
    <w:basedOn w:val="aa"/>
    <w:link w:val="afffffffff4"/>
    <w:rsid w:val="00DC47A5"/>
    <w:pPr>
      <w:suppressAutoHyphens w:val="0"/>
      <w:spacing w:line="360" w:lineRule="auto"/>
      <w:ind w:firstLine="709"/>
    </w:pPr>
    <w:rPr>
      <w:szCs w:val="20"/>
      <w:lang w:eastAsia="ru-RU"/>
    </w:rPr>
  </w:style>
  <w:style w:type="character" w:customStyle="1" w:styleId="afffffffff4">
    <w:name w:val="НОРМАЛ Знак"/>
    <w:link w:val="afffffffff3"/>
    <w:rsid w:val="00DC47A5"/>
    <w:rPr>
      <w:rFonts w:ascii="Times New Roman" w:eastAsia="Times New Roman" w:hAnsi="Times New Roman" w:cs="Times New Roman"/>
      <w:sz w:val="24"/>
      <w:szCs w:val="20"/>
      <w:lang w:eastAsia="ru-RU"/>
    </w:rPr>
  </w:style>
  <w:style w:type="paragraph" w:customStyle="1" w:styleId="afffffffff5">
    <w:name w:val="По ширине НЕФТЕТЕХПРОЕКТ"/>
    <w:basedOn w:val="aa"/>
    <w:link w:val="afffffffff6"/>
    <w:qFormat/>
    <w:rsid w:val="00DC47A5"/>
    <w:pPr>
      <w:tabs>
        <w:tab w:val="left" w:pos="357"/>
      </w:tabs>
      <w:suppressAutoHyphens w:val="0"/>
      <w:spacing w:line="360" w:lineRule="auto"/>
      <w:ind w:firstLine="709"/>
      <w:jc w:val="both"/>
    </w:pPr>
    <w:rPr>
      <w:rFonts w:eastAsia="Calibri"/>
      <w:szCs w:val="22"/>
      <w:lang w:eastAsia="en-US"/>
    </w:rPr>
  </w:style>
  <w:style w:type="character" w:customStyle="1" w:styleId="afffffffff6">
    <w:name w:val="По ширине НЕФТЕТЕХПРОЕКТ Знак"/>
    <w:link w:val="afffffffff5"/>
    <w:rsid w:val="00DC47A5"/>
    <w:rPr>
      <w:rFonts w:ascii="Times New Roman" w:eastAsia="Calibri" w:hAnsi="Times New Roman" w:cs="Times New Roman"/>
      <w:sz w:val="24"/>
    </w:rPr>
  </w:style>
  <w:style w:type="paragraph" w:customStyle="1" w:styleId="afffffffff7">
    <w:name w:val="Чертежный"/>
    <w:rsid w:val="00DC47A5"/>
    <w:pPr>
      <w:spacing w:after="0" w:line="240" w:lineRule="auto"/>
      <w:jc w:val="both"/>
    </w:pPr>
    <w:rPr>
      <w:rFonts w:ascii="ISOCPEUR" w:eastAsia="Times New Roman" w:hAnsi="ISOCPEUR" w:cs="Times New Roman"/>
      <w:i/>
      <w:sz w:val="28"/>
      <w:szCs w:val="20"/>
      <w:lang w:val="uk-UA" w:eastAsia="ru-RU"/>
    </w:rPr>
  </w:style>
  <w:style w:type="paragraph" w:customStyle="1" w:styleId="afffffffff8">
    <w:name w:val="ТитЛ_текст"/>
    <w:rsid w:val="00DC47A5"/>
    <w:pPr>
      <w:spacing w:after="0" w:line="240" w:lineRule="auto"/>
      <w:jc w:val="center"/>
    </w:pPr>
    <w:rPr>
      <w:rFonts w:ascii="Arial" w:eastAsia="Times New Roman" w:hAnsi="Arial" w:cs="Times New Roman"/>
      <w:i/>
      <w:spacing w:val="20"/>
      <w:sz w:val="24"/>
      <w:szCs w:val="20"/>
      <w:lang w:eastAsia="ru-RU"/>
    </w:rPr>
  </w:style>
  <w:style w:type="paragraph" w:customStyle="1" w:styleId="56">
    <w:name w:val="Основной текст5"/>
    <w:basedOn w:val="aa"/>
    <w:rsid w:val="00DC47A5"/>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DC47A5"/>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f0">
    <w:name w:val="Основной Знак"/>
    <w:link w:val="afffff"/>
    <w:rsid w:val="00DC47A5"/>
    <w:rPr>
      <w:rFonts w:ascii="Times New Roman" w:eastAsia="Calibri" w:hAnsi="Times New Roman" w:cs="Times New Roman"/>
      <w:sz w:val="28"/>
      <w:szCs w:val="24"/>
    </w:rPr>
  </w:style>
  <w:style w:type="paragraph" w:customStyle="1" w:styleId="TimesNewRoman14">
    <w:name w:val="Стиль Times New Roman 14 пт Междустр.интервал:  одинарный"/>
    <w:basedOn w:val="aa"/>
    <w:rsid w:val="00DC47A5"/>
    <w:pPr>
      <w:suppressAutoHyphens w:val="0"/>
    </w:pPr>
    <w:rPr>
      <w:sz w:val="28"/>
      <w:szCs w:val="20"/>
      <w:lang w:eastAsia="ru-RU"/>
    </w:rPr>
  </w:style>
  <w:style w:type="paragraph" w:customStyle="1" w:styleId="215">
    <w:name w:val="Заголовок 2.1."/>
    <w:basedOn w:val="aa"/>
    <w:next w:val="afffff"/>
    <w:qFormat/>
    <w:rsid w:val="00DC47A5"/>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f"/>
    <w:qFormat/>
    <w:rsid w:val="00DC47A5"/>
    <w:pPr>
      <w:numPr>
        <w:ilvl w:val="0"/>
        <w:numId w:val="0"/>
      </w:numPr>
      <w:spacing w:before="240" w:after="120" w:line="360" w:lineRule="auto"/>
    </w:pPr>
    <w:rPr>
      <w:b/>
      <w:bCs/>
      <w:iCs/>
      <w:sz w:val="24"/>
      <w:szCs w:val="20"/>
      <w:lang w:eastAsia="ru-RU"/>
    </w:rPr>
  </w:style>
  <w:style w:type="paragraph" w:customStyle="1" w:styleId="TableHeaders">
    <w:name w:val="Table Headers"/>
    <w:rsid w:val="00DC47A5"/>
    <w:pPr>
      <w:keepNext/>
      <w:suppressAutoHyphens/>
      <w:spacing w:before="60" w:after="60" w:line="240" w:lineRule="auto"/>
      <w:jc w:val="center"/>
    </w:pPr>
    <w:rPr>
      <w:rFonts w:ascii="Arial" w:eastAsia="Arial" w:hAnsi="Arial" w:cs="Times New Roman"/>
      <w:b/>
      <w:sz w:val="18"/>
      <w:szCs w:val="20"/>
      <w:lang w:eastAsia="ar-SA"/>
    </w:rPr>
  </w:style>
  <w:style w:type="paragraph" w:customStyle="1" w:styleId="TableCaption">
    <w:name w:val="Table Caption"/>
    <w:basedOn w:val="aa"/>
    <w:link w:val="TableCaption0"/>
    <w:rsid w:val="00DC47A5"/>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DC47A5"/>
    <w:rPr>
      <w:rFonts w:ascii="Calibri" w:eastAsia="Calibri" w:hAnsi="Calibri" w:cs="Times New Roman"/>
      <w:b/>
      <w:szCs w:val="20"/>
    </w:rPr>
  </w:style>
  <w:style w:type="character" w:styleId="HTML">
    <w:name w:val="HTML Cite"/>
    <w:uiPriority w:val="99"/>
    <w:unhideWhenUsed/>
    <w:rsid w:val="00DC47A5"/>
    <w:rPr>
      <w:i/>
      <w:iCs/>
    </w:rPr>
  </w:style>
  <w:style w:type="paragraph" w:customStyle="1" w:styleId="BodyText32">
    <w:name w:val="Body Text 32"/>
    <w:basedOn w:val="aa"/>
    <w:rsid w:val="00DC47A5"/>
    <w:pPr>
      <w:suppressAutoHyphens w:val="0"/>
      <w:jc w:val="center"/>
    </w:pPr>
    <w:rPr>
      <w:sz w:val="28"/>
      <w:szCs w:val="20"/>
      <w:lang w:eastAsia="ru-RU"/>
    </w:rPr>
  </w:style>
  <w:style w:type="character" w:customStyle="1" w:styleId="no-wikidata">
    <w:name w:val="no-wikidata"/>
    <w:rsid w:val="00DC47A5"/>
  </w:style>
  <w:style w:type="character" w:customStyle="1" w:styleId="nowrap1">
    <w:name w:val="nowrap1"/>
    <w:rsid w:val="00DC47A5"/>
  </w:style>
  <w:style w:type="paragraph" w:styleId="afffffffff9">
    <w:name w:val="Intense Quote"/>
    <w:basedOn w:val="aa"/>
    <w:next w:val="aa"/>
    <w:link w:val="afffffffffa"/>
    <w:uiPriority w:val="30"/>
    <w:qFormat/>
    <w:rsid w:val="00DC47A5"/>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a">
    <w:name w:val="Выделенная цитата Знак"/>
    <w:basedOn w:val="ab"/>
    <w:link w:val="afffffffff9"/>
    <w:uiPriority w:val="30"/>
    <w:rsid w:val="00DC47A5"/>
    <w:rPr>
      <w:rFonts w:ascii="Calibri" w:eastAsia="Times New Roman" w:hAnsi="Calibri" w:cs="Times New Roman"/>
      <w:b/>
      <w:bCs/>
      <w:i/>
      <w:iCs/>
      <w:color w:val="4F81BD"/>
      <w:lang w:eastAsia="ru-RU"/>
    </w:rPr>
  </w:style>
  <w:style w:type="paragraph" w:customStyle="1" w:styleId="a3">
    <w:name w:val="СТИЛЬ АБЗАЦА"/>
    <w:basedOn w:val="aa"/>
    <w:rsid w:val="00DC47A5"/>
    <w:pPr>
      <w:numPr>
        <w:ilvl w:val="2"/>
        <w:numId w:val="24"/>
      </w:numPr>
      <w:suppressAutoHyphens w:val="0"/>
      <w:jc w:val="both"/>
    </w:pPr>
    <w:rPr>
      <w:lang w:eastAsia="ru-RU"/>
    </w:rPr>
  </w:style>
  <w:style w:type="paragraph" w:customStyle="1" w:styleId="122">
    <w:name w:val="Знак Знак Знак Знак12"/>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5">
    <w:name w:val="Знак Знак Знак Знак11"/>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b">
    <w:name w:val="Block Text"/>
    <w:basedOn w:val="aa"/>
    <w:unhideWhenUsed/>
    <w:rsid w:val="00DC47A5"/>
    <w:pPr>
      <w:suppressAutoHyphens w:val="0"/>
      <w:ind w:left="-340" w:right="-737" w:firstLine="720"/>
      <w:jc w:val="both"/>
    </w:pPr>
    <w:rPr>
      <w:rFonts w:ascii="Arial" w:hAnsi="Arial"/>
      <w:szCs w:val="20"/>
      <w:lang w:eastAsia="ru-RU"/>
    </w:rPr>
  </w:style>
  <w:style w:type="paragraph" w:customStyle="1" w:styleId="51">
    <w:name w:val="Стиль51"/>
    <w:basedOn w:val="aa"/>
    <w:qFormat/>
    <w:rsid w:val="00DC47A5"/>
    <w:pPr>
      <w:numPr>
        <w:numId w:val="25"/>
      </w:numPr>
      <w:suppressAutoHyphens w:val="0"/>
      <w:jc w:val="both"/>
    </w:pPr>
    <w:rPr>
      <w:szCs w:val="20"/>
      <w:lang w:eastAsia="en-US"/>
    </w:rPr>
  </w:style>
  <w:style w:type="paragraph" w:customStyle="1" w:styleId="-11">
    <w:name w:val="Цветной список - Акцент 11"/>
    <w:basedOn w:val="aa"/>
    <w:uiPriority w:val="34"/>
    <w:qFormat/>
    <w:rsid w:val="00DC47A5"/>
    <w:pPr>
      <w:suppressAutoHyphens w:val="0"/>
      <w:ind w:left="720"/>
      <w:contextualSpacing/>
    </w:pPr>
    <w:rPr>
      <w:rFonts w:ascii="Cambria" w:eastAsia="MS Mincho" w:hAnsi="Cambria"/>
      <w:lang w:eastAsia="ru-RU"/>
    </w:rPr>
  </w:style>
  <w:style w:type="paragraph" w:customStyle="1" w:styleId="4a">
    <w:name w:val="Абзац списка4"/>
    <w:basedOn w:val="aa"/>
    <w:rsid w:val="00DC47A5"/>
    <w:pPr>
      <w:suppressAutoHyphens w:val="0"/>
      <w:ind w:left="720"/>
      <w:contextualSpacing/>
    </w:pPr>
    <w:rPr>
      <w:rFonts w:eastAsia="MS Mincho"/>
      <w:lang w:eastAsia="ru-RU"/>
    </w:rPr>
  </w:style>
  <w:style w:type="paragraph" w:customStyle="1" w:styleId="tablstr">
    <w:name w:val="tablstr"/>
    <w:basedOn w:val="aa"/>
    <w:rsid w:val="00DC47A5"/>
    <w:pPr>
      <w:suppressAutoHyphens w:val="0"/>
    </w:pPr>
    <w:rPr>
      <w:rFonts w:ascii="Arial" w:hAnsi="Arial"/>
      <w:sz w:val="20"/>
      <w:szCs w:val="20"/>
      <w:lang w:eastAsia="ru-RU"/>
    </w:rPr>
  </w:style>
  <w:style w:type="paragraph" w:customStyle="1" w:styleId="afffffffffc">
    <w:name w:val="Приложение"/>
    <w:basedOn w:val="1"/>
    <w:next w:val="af5"/>
    <w:link w:val="afffffffffd"/>
    <w:rsid w:val="00DC47A5"/>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ffffd">
    <w:name w:val="Приложение Знак"/>
    <w:link w:val="afffffffffc"/>
    <w:rsid w:val="00DC47A5"/>
    <w:rPr>
      <w:rFonts w:ascii="Arial" w:eastAsia="Times New Roman" w:hAnsi="Arial" w:cs="Times New Roman"/>
      <w:kern w:val="28"/>
      <w:sz w:val="28"/>
      <w:szCs w:val="20"/>
      <w:lang w:val="en-US" w:eastAsia="ru-RU"/>
    </w:rPr>
  </w:style>
  <w:style w:type="paragraph" w:customStyle="1" w:styleId="afffffffffe">
    <w:name w:val="Основной стиль"/>
    <w:basedOn w:val="aa"/>
    <w:link w:val="affffffffff"/>
    <w:uiPriority w:val="99"/>
    <w:rsid w:val="00DC47A5"/>
    <w:pPr>
      <w:suppressAutoHyphens w:val="0"/>
      <w:ind w:firstLine="680"/>
      <w:jc w:val="both"/>
    </w:pPr>
    <w:rPr>
      <w:rFonts w:ascii="Arial" w:eastAsia="MS ??" w:hAnsi="Arial"/>
      <w:sz w:val="20"/>
      <w:szCs w:val="28"/>
      <w:lang w:eastAsia="ru-RU"/>
    </w:rPr>
  </w:style>
  <w:style w:type="character" w:customStyle="1" w:styleId="affffffffff">
    <w:name w:val="Основной стиль Знак"/>
    <w:link w:val="afffffffffe"/>
    <w:uiPriority w:val="99"/>
    <w:locked/>
    <w:rsid w:val="00DC47A5"/>
    <w:rPr>
      <w:rFonts w:ascii="Arial" w:eastAsia="MS ??" w:hAnsi="Arial" w:cs="Times New Roman"/>
      <w:sz w:val="20"/>
      <w:szCs w:val="28"/>
      <w:lang w:eastAsia="ru-RU"/>
    </w:rPr>
  </w:style>
  <w:style w:type="numbering" w:customStyle="1" w:styleId="201011">
    <w:name w:val="Перечисление 201011"/>
    <w:rsid w:val="00DC47A5"/>
    <w:pPr>
      <w:numPr>
        <w:numId w:val="26"/>
      </w:numPr>
    </w:pPr>
  </w:style>
  <w:style w:type="paragraph" w:styleId="2f4">
    <w:name w:val="List Bullet 2"/>
    <w:basedOn w:val="aa"/>
    <w:rsid w:val="00DC47A5"/>
    <w:pPr>
      <w:tabs>
        <w:tab w:val="num" w:pos="643"/>
      </w:tabs>
      <w:ind w:left="643" w:hanging="360"/>
      <w:contextualSpacing/>
    </w:pPr>
  </w:style>
  <w:style w:type="paragraph" w:customStyle="1" w:styleId="FORMATTEXT">
    <w:name w:val=".FORMATTEXT"/>
    <w:rsid w:val="00DC47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8875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887586"/>
    <w:rPr>
      <w:rFonts w:ascii="Calibri" w:eastAsia="Times New Roman" w:hAnsi="Calibri" w:cs="Calibri"/>
      <w:szCs w:val="20"/>
      <w:lang w:eastAsia="ru-RU"/>
    </w:rPr>
  </w:style>
  <w:style w:type="character" w:customStyle="1" w:styleId="tocnumber">
    <w:name w:val="tocnumber"/>
    <w:rsid w:val="005B789B"/>
  </w:style>
  <w:style w:type="character" w:customStyle="1" w:styleId="blk">
    <w:name w:val="blk"/>
    <w:basedOn w:val="ab"/>
    <w:rsid w:val="0081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03304863">
      <w:bodyDiv w:val="1"/>
      <w:marLeft w:val="0"/>
      <w:marRight w:val="0"/>
      <w:marTop w:val="0"/>
      <w:marBottom w:val="0"/>
      <w:divBdr>
        <w:top w:val="none" w:sz="0" w:space="0" w:color="auto"/>
        <w:left w:val="none" w:sz="0" w:space="0" w:color="auto"/>
        <w:bottom w:val="none" w:sz="0" w:space="0" w:color="auto"/>
        <w:right w:val="none" w:sz="0" w:space="0" w:color="auto"/>
      </w:divBdr>
    </w:div>
    <w:div w:id="171653411">
      <w:bodyDiv w:val="1"/>
      <w:marLeft w:val="0"/>
      <w:marRight w:val="0"/>
      <w:marTop w:val="0"/>
      <w:marBottom w:val="0"/>
      <w:divBdr>
        <w:top w:val="none" w:sz="0" w:space="0" w:color="auto"/>
        <w:left w:val="none" w:sz="0" w:space="0" w:color="auto"/>
        <w:bottom w:val="none" w:sz="0" w:space="0" w:color="auto"/>
        <w:right w:val="none" w:sz="0" w:space="0" w:color="auto"/>
      </w:divBdr>
    </w:div>
    <w:div w:id="249199556">
      <w:bodyDiv w:val="1"/>
      <w:marLeft w:val="0"/>
      <w:marRight w:val="0"/>
      <w:marTop w:val="0"/>
      <w:marBottom w:val="0"/>
      <w:divBdr>
        <w:top w:val="none" w:sz="0" w:space="0" w:color="auto"/>
        <w:left w:val="none" w:sz="0" w:space="0" w:color="auto"/>
        <w:bottom w:val="none" w:sz="0" w:space="0" w:color="auto"/>
        <w:right w:val="none" w:sz="0" w:space="0" w:color="auto"/>
      </w:divBdr>
    </w:div>
    <w:div w:id="352611599">
      <w:bodyDiv w:val="1"/>
      <w:marLeft w:val="0"/>
      <w:marRight w:val="0"/>
      <w:marTop w:val="0"/>
      <w:marBottom w:val="0"/>
      <w:divBdr>
        <w:top w:val="none" w:sz="0" w:space="0" w:color="auto"/>
        <w:left w:val="none" w:sz="0" w:space="0" w:color="auto"/>
        <w:bottom w:val="none" w:sz="0" w:space="0" w:color="auto"/>
        <w:right w:val="none" w:sz="0" w:space="0" w:color="auto"/>
      </w:divBdr>
    </w:div>
    <w:div w:id="456798839">
      <w:bodyDiv w:val="1"/>
      <w:marLeft w:val="0"/>
      <w:marRight w:val="0"/>
      <w:marTop w:val="0"/>
      <w:marBottom w:val="0"/>
      <w:divBdr>
        <w:top w:val="none" w:sz="0" w:space="0" w:color="auto"/>
        <w:left w:val="none" w:sz="0" w:space="0" w:color="auto"/>
        <w:bottom w:val="none" w:sz="0" w:space="0" w:color="auto"/>
        <w:right w:val="none" w:sz="0" w:space="0" w:color="auto"/>
      </w:divBdr>
    </w:div>
    <w:div w:id="701898497">
      <w:bodyDiv w:val="1"/>
      <w:marLeft w:val="0"/>
      <w:marRight w:val="0"/>
      <w:marTop w:val="0"/>
      <w:marBottom w:val="0"/>
      <w:divBdr>
        <w:top w:val="none" w:sz="0" w:space="0" w:color="auto"/>
        <w:left w:val="none" w:sz="0" w:space="0" w:color="auto"/>
        <w:bottom w:val="none" w:sz="0" w:space="0" w:color="auto"/>
        <w:right w:val="none" w:sz="0" w:space="0" w:color="auto"/>
      </w:divBdr>
    </w:div>
    <w:div w:id="851065614">
      <w:bodyDiv w:val="1"/>
      <w:marLeft w:val="0"/>
      <w:marRight w:val="0"/>
      <w:marTop w:val="0"/>
      <w:marBottom w:val="0"/>
      <w:divBdr>
        <w:top w:val="none" w:sz="0" w:space="0" w:color="auto"/>
        <w:left w:val="none" w:sz="0" w:space="0" w:color="auto"/>
        <w:bottom w:val="none" w:sz="0" w:space="0" w:color="auto"/>
        <w:right w:val="none" w:sz="0" w:space="0" w:color="auto"/>
      </w:divBdr>
    </w:div>
    <w:div w:id="871576980">
      <w:bodyDiv w:val="1"/>
      <w:marLeft w:val="0"/>
      <w:marRight w:val="0"/>
      <w:marTop w:val="0"/>
      <w:marBottom w:val="0"/>
      <w:divBdr>
        <w:top w:val="none" w:sz="0" w:space="0" w:color="auto"/>
        <w:left w:val="none" w:sz="0" w:space="0" w:color="auto"/>
        <w:bottom w:val="none" w:sz="0" w:space="0" w:color="auto"/>
        <w:right w:val="none" w:sz="0" w:space="0" w:color="auto"/>
      </w:divBdr>
    </w:div>
    <w:div w:id="875045655">
      <w:bodyDiv w:val="1"/>
      <w:marLeft w:val="0"/>
      <w:marRight w:val="0"/>
      <w:marTop w:val="0"/>
      <w:marBottom w:val="0"/>
      <w:divBdr>
        <w:top w:val="none" w:sz="0" w:space="0" w:color="auto"/>
        <w:left w:val="none" w:sz="0" w:space="0" w:color="auto"/>
        <w:bottom w:val="none" w:sz="0" w:space="0" w:color="auto"/>
        <w:right w:val="none" w:sz="0" w:space="0" w:color="auto"/>
      </w:divBdr>
    </w:div>
    <w:div w:id="1182355624">
      <w:bodyDiv w:val="1"/>
      <w:marLeft w:val="0"/>
      <w:marRight w:val="0"/>
      <w:marTop w:val="0"/>
      <w:marBottom w:val="0"/>
      <w:divBdr>
        <w:top w:val="none" w:sz="0" w:space="0" w:color="auto"/>
        <w:left w:val="none" w:sz="0" w:space="0" w:color="auto"/>
        <w:bottom w:val="none" w:sz="0" w:space="0" w:color="auto"/>
        <w:right w:val="none" w:sz="0" w:space="0" w:color="auto"/>
      </w:divBdr>
    </w:div>
    <w:div w:id="1497917043">
      <w:bodyDiv w:val="1"/>
      <w:marLeft w:val="0"/>
      <w:marRight w:val="0"/>
      <w:marTop w:val="0"/>
      <w:marBottom w:val="0"/>
      <w:divBdr>
        <w:top w:val="none" w:sz="0" w:space="0" w:color="auto"/>
        <w:left w:val="none" w:sz="0" w:space="0" w:color="auto"/>
        <w:bottom w:val="none" w:sz="0" w:space="0" w:color="auto"/>
        <w:right w:val="none" w:sz="0" w:space="0" w:color="auto"/>
      </w:divBdr>
    </w:div>
    <w:div w:id="1501196127">
      <w:bodyDiv w:val="1"/>
      <w:marLeft w:val="0"/>
      <w:marRight w:val="0"/>
      <w:marTop w:val="0"/>
      <w:marBottom w:val="0"/>
      <w:divBdr>
        <w:top w:val="none" w:sz="0" w:space="0" w:color="auto"/>
        <w:left w:val="none" w:sz="0" w:space="0" w:color="auto"/>
        <w:bottom w:val="none" w:sz="0" w:space="0" w:color="auto"/>
        <w:right w:val="none" w:sz="0" w:space="0" w:color="auto"/>
      </w:divBdr>
    </w:div>
    <w:div w:id="1960642368">
      <w:bodyDiv w:val="1"/>
      <w:marLeft w:val="0"/>
      <w:marRight w:val="0"/>
      <w:marTop w:val="0"/>
      <w:marBottom w:val="0"/>
      <w:divBdr>
        <w:top w:val="none" w:sz="0" w:space="0" w:color="auto"/>
        <w:left w:val="none" w:sz="0" w:space="0" w:color="auto"/>
        <w:bottom w:val="none" w:sz="0" w:space="0" w:color="auto"/>
        <w:right w:val="none" w:sz="0" w:space="0" w:color="auto"/>
      </w:divBdr>
    </w:div>
    <w:div w:id="2008239600">
      <w:bodyDiv w:val="1"/>
      <w:marLeft w:val="0"/>
      <w:marRight w:val="0"/>
      <w:marTop w:val="0"/>
      <w:marBottom w:val="0"/>
      <w:divBdr>
        <w:top w:val="none" w:sz="0" w:space="0" w:color="auto"/>
        <w:left w:val="none" w:sz="0" w:space="0" w:color="auto"/>
        <w:bottom w:val="none" w:sz="0" w:space="0" w:color="auto"/>
        <w:right w:val="none" w:sz="0" w:space="0" w:color="auto"/>
      </w:divBdr>
    </w:div>
    <w:div w:id="21210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et-adm.uco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67D3B-4131-4B22-B336-742C3337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5</Pages>
  <Words>3268</Words>
  <Characters>18633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94</cp:revision>
  <cp:lastPrinted>2022-11-30T06:26:00Z</cp:lastPrinted>
  <dcterms:created xsi:type="dcterms:W3CDTF">2022-08-18T05:21:00Z</dcterms:created>
  <dcterms:modified xsi:type="dcterms:W3CDTF">2022-12-07T09:53:00Z</dcterms:modified>
</cp:coreProperties>
</file>