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00000">
      <w:pPr>
        <w:widowControl/>
        <w:spacing w:after="0" w:line="240" w:lineRule="auto"/>
        <w:ind w:firstLine="680"/>
        <w:rPr>
          <w:rFonts w:ascii="Times New Roman" w:hAnsi="Times New Roman"/>
          <w:color w:val="000000"/>
          <w:sz w:val="26"/>
          <w:shd w:val="clear" w:fill="F8D957"/>
        </w:rPr>
      </w:pPr>
      <w:bookmarkStart w:id="0" w:name="_GoBack"/>
      <w:bookmarkEnd w:id="0"/>
    </w:p>
    <w:p w14:paraId="03000000">
      <w:pPr>
        <w:widowControl/>
        <w:spacing w:after="0" w:line="240" w:lineRule="auto"/>
        <w:ind w:firstLine="680"/>
        <w:rPr>
          <w:rFonts w:ascii="Times New Roman" w:hAnsi="Times New Roman"/>
          <w:b/>
          <w:color w:val="FB290D"/>
          <w:sz w:val="28"/>
        </w:rPr>
      </w:pPr>
      <w:r>
        <w:rPr>
          <w:rFonts w:ascii="Times New Roman" w:hAnsi="Times New Roman"/>
          <w:b/>
          <w:color w:val="FB290D"/>
          <w:sz w:val="28"/>
        </w:rPr>
        <w:t>Противодействие преступлениям, совершаемым несовершеннолетними, и нарушению их прав.</w:t>
      </w:r>
    </w:p>
    <w:p w14:paraId="04000000">
      <w:pPr>
        <w:widowControl/>
        <w:spacing w:after="0" w:line="240" w:lineRule="auto"/>
        <w:ind w:firstLine="680"/>
        <w:rPr>
          <w:rFonts w:ascii="Times New Roman" w:hAnsi="Times New Roman"/>
          <w:b/>
          <w:color w:val="FB290D"/>
          <w:sz w:val="28"/>
        </w:rPr>
      </w:pPr>
    </w:p>
    <w:p w14:paraId="05000000">
      <w:pPr>
        <w:widowControl/>
        <w:spacing w:after="0" w:line="240" w:lineRule="auto"/>
        <w:ind w:firstLine="680"/>
        <w:rPr>
          <w:rFonts w:ascii="Times New Roman" w:hAnsi="Times New Roman"/>
          <w:b/>
          <w:color w:val="000000"/>
          <w:sz w:val="26"/>
          <w:u w:val="none"/>
        </w:rPr>
      </w:pPr>
      <w:r>
        <w:rPr>
          <w:rFonts w:ascii="Times New Roman" w:hAnsi="Times New Roman"/>
          <w:b w:val="0"/>
          <w:color w:val="000000"/>
          <w:sz w:val="26"/>
          <w:u w:val="none"/>
        </w:rPr>
        <w:t xml:space="preserve">1. </w:t>
      </w:r>
      <w:r>
        <w:rPr>
          <w:rFonts w:ascii="Times New Roman" w:hAnsi="Times New Roman"/>
          <w:b/>
          <w:color w:val="000000"/>
          <w:sz w:val="26"/>
          <w:u w:val="none"/>
        </w:rPr>
        <w:t>С 1 сентября 2025 года несовершеннолетним разрешено работать в выходные дни и во время летних каникул официально</w:t>
      </w:r>
    </w:p>
    <w:p w14:paraId="06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Трудовой кодекс разрешает несовершеннолетним работать с 14 лет, однако, ранее работа в выходные дни для несовершеннолетних была разрешена только в рамках творческих профессий (в СМИ, театре, кино и цирке).</w:t>
      </w:r>
    </w:p>
    <w:p w14:paraId="07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Поправки, внесенные в статью 268 ТК РФ, позволяют работодателям привлекать подростков в возрасте от 14 до 18 лет к работе в выходные и нерабочие праздничные дни в период летних каникул:</w:t>
      </w:r>
    </w:p>
    <w:p w14:paraId="08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господдержкой.</w:t>
      </w:r>
    </w:p>
    <w:p w14:paraId="09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 При наличии письменного согласия работника, достигшего 15 лет, а для детей младше – еще и по согласию одного из родителей.</w:t>
      </w:r>
    </w:p>
    <w:p w14:paraId="0A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▶Для использования труда детей-сирот от 14 лет, получивших общее образование, необходимо письменное согласие самого работника и органа опеки и попечительства (иного законного представителя).</w:t>
      </w:r>
    </w:p>
    <w:p w14:paraId="0B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 xml:space="preserve"> Действующий ранее запрет на направление несовершеннолетних работников в служебные командировки, привлечение к сверхурочной и работе в ночное время сохраняется, но по-прежнему не распространяется на творческих работников СМИ, организаций кинематографии, теле- и видеосъемочных коллективов, театров, театральных и концертных организаций и цирков.</w:t>
      </w:r>
    </w:p>
    <w:p w14:paraId="0C000000">
      <w:pPr>
        <w:widowControl/>
        <w:spacing w:before="0" w:after="0" w:line="240" w:lineRule="auto"/>
        <w:ind w:left="0" w:right="0" w:firstLine="680"/>
        <w:contextualSpacing w:val="0"/>
        <w:jc w:val="left"/>
        <w:rPr>
          <w:rFonts w:ascii="Times New Roman" w:hAnsi="Times New Roman"/>
          <w:b w:val="0"/>
          <w:color w:val="000000"/>
          <w:sz w:val="26"/>
          <w:u w:val="none"/>
        </w:rPr>
      </w:pPr>
    </w:p>
    <w:p w14:paraId="0D000000">
      <w:pPr>
        <w:widowControl/>
        <w:spacing w:before="0" w:after="0" w:line="240" w:lineRule="auto"/>
        <w:ind w:left="0" w:right="0" w:firstLine="680"/>
        <w:contextualSpacing w:val="0"/>
        <w:jc w:val="left"/>
        <w:rPr>
          <w:rFonts w:ascii="Times New Roman" w:hAnsi="Times New Roman"/>
          <w:b w:val="0"/>
          <w:color w:val="000000"/>
          <w:sz w:val="26"/>
          <w:u w:val="none"/>
        </w:rPr>
      </w:pPr>
    </w:p>
    <w:p w14:paraId="0E000000">
      <w:pPr>
        <w:widowControl/>
        <w:spacing w:after="0" w:line="240" w:lineRule="auto"/>
        <w:ind w:firstLine="680"/>
        <w:rPr>
          <w:rFonts w:ascii="Times New Roman" w:hAnsi="Times New Roman"/>
          <w:b/>
          <w:color w:val="000000"/>
          <w:sz w:val="26"/>
          <w:u w:val="none"/>
        </w:rPr>
      </w:pPr>
      <w:r>
        <w:rPr>
          <w:rFonts w:ascii="Times New Roman" w:hAnsi="Times New Roman"/>
          <w:b w:val="0"/>
          <w:color w:val="000000"/>
          <w:sz w:val="26"/>
          <w:u w:val="none"/>
        </w:rPr>
        <w:t xml:space="preserve">2. </w:t>
      </w:r>
      <w:r>
        <w:rPr>
          <w:rFonts w:ascii="Times New Roman" w:hAnsi="Times New Roman"/>
          <w:b/>
          <w:color w:val="000000"/>
          <w:sz w:val="26"/>
          <w:u w:val="none"/>
        </w:rPr>
        <w:t>Могут ли оба родителя одновременно находиться в отпуске по уходу за ребенком?</w:t>
      </w:r>
    </w:p>
    <w:p w14:paraId="0F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Согласно статье 256 ТК РФ по заявлению женщины ей предоставляется отпуск по уходу за ребенком до достижения им возраста трех лет. </w:t>
      </w:r>
    </w:p>
    <w:p w14:paraId="10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 Также данный вид отпуска могут использовать отец ребенка, бабушка, дедушка, другие родственники, фактически ухаживающие за ребенком.</w:t>
      </w:r>
    </w:p>
    <w:p w14:paraId="11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При этом в статье 11.1 Федерального закона от 29.12.06 № 255-ФЗ указано, что если за ребенком ухаживают одновременно несколько человек, то право на пособие до 1,5 лет возникает только у одного из них. </w:t>
      </w:r>
    </w:p>
    <w:p w14:paraId="12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Таким образом, трудовое законодательство позволяет оформить отпуск по уходу за ребенком сразу нескольким лицам. </w:t>
      </w:r>
    </w:p>
    <w:p w14:paraId="13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Для оформления отпуска по уходу за ребенком родителям необходимо обратиться к работодателю с соответствующим заявлением. </w:t>
      </w:r>
    </w:p>
    <w:p w14:paraId="14000000">
      <w:pPr>
        <w:widowControl/>
        <w:spacing w:before="0" w:after="0" w:line="240" w:lineRule="auto"/>
        <w:ind w:left="0" w:right="0" w:firstLine="680"/>
        <w:contextualSpacing w:val="0"/>
        <w:jc w:val="left"/>
        <w:rPr>
          <w:rFonts w:ascii="Times New Roman" w:hAnsi="Times New Roman"/>
          <w:b w:val="0"/>
          <w:color w:val="000000"/>
          <w:sz w:val="26"/>
          <w:u w:val="none"/>
        </w:rPr>
      </w:pPr>
      <w:r>
        <w:rPr>
          <w:rFonts w:ascii="Times New Roman" w:hAnsi="Times New Roman"/>
          <w:b w:val="0"/>
          <w:color w:val="000000"/>
          <w:sz w:val="26"/>
          <w:u w:val="none"/>
        </w:rPr>
        <w:t>Одному из родителей в заявлении следует указать, что он просит предоставить отпуск без выплаты ежемесячного пособия по уходу за ребенком.</w:t>
      </w:r>
    </w:p>
    <w:p w14:paraId="15000000">
      <w:pPr>
        <w:widowControl/>
        <w:spacing w:after="0" w:line="240" w:lineRule="auto"/>
        <w:ind w:firstLine="680"/>
        <w:rPr>
          <w:rFonts w:ascii="Times New Roman" w:hAnsi="Times New Roman"/>
          <w:b/>
          <w:color w:val="000000"/>
          <w:sz w:val="26"/>
        </w:rPr>
      </w:pPr>
    </w:p>
    <w:p w14:paraId="16000000">
      <w:pPr>
        <w:widowControl/>
        <w:spacing w:after="0" w:line="240" w:lineRule="auto"/>
        <w:ind w:firstLine="680"/>
        <w:rPr>
          <w:rFonts w:ascii="Times New Roman" w:hAnsi="Times New Roman"/>
          <w:b/>
          <w:color w:val="000000"/>
          <w:sz w:val="26"/>
        </w:rPr>
      </w:pPr>
    </w:p>
    <w:p w14:paraId="17000000">
      <w:pPr>
        <w:widowControl/>
        <w:spacing w:after="0" w:line="240" w:lineRule="auto"/>
        <w:ind w:firstLine="680"/>
        <w:rPr>
          <w:rFonts w:ascii="Times New Roman" w:hAnsi="Times New Roman"/>
          <w:b w:val="0"/>
          <w:color w:val="000000"/>
          <w:sz w:val="26"/>
          <w:u w:val="none"/>
        </w:rPr>
      </w:pPr>
      <w:r>
        <w:rPr>
          <w:rFonts w:ascii="Times New Roman" w:hAnsi="Times New Roman"/>
          <w:b/>
          <w:color w:val="000000"/>
          <w:sz w:val="26"/>
        </w:rPr>
        <w:t>3.</w:t>
      </w:r>
      <w:r>
        <w:rPr>
          <w:rFonts w:ascii="Times New Roman" w:hAnsi="Times New Roman"/>
          <w:b w:val="0"/>
          <w:color w:val="000000"/>
          <w:sz w:val="26"/>
          <w:u w:val="none"/>
        </w:rPr>
        <w:t xml:space="preserve"> </w:t>
      </w:r>
      <w:r>
        <w:rPr>
          <w:rFonts w:ascii="Times New Roman" w:hAnsi="Times New Roman"/>
          <w:b/>
          <w:color w:val="000000"/>
          <w:sz w:val="26"/>
          <w:u w:val="none"/>
        </w:rPr>
        <w:t>Проблема детской и подростковой преступности всегда была одной из самых актуальных.</w:t>
      </w:r>
    </w:p>
    <w:p w14:paraId="18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 xml:space="preserve"> В подростковом возрасте в процессе формирования личности происходит интенсивное накопление опыта, не только положительного, но и отрицательного, который может проявиться с запозданием и оказать огромное воздействие на судьбу подростка.</w:t>
      </w:r>
    </w:p>
    <w:p w14:paraId="19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Возраст уголовной ответственности несовершеннолетнего определяется ст. 20 УК РФ, которая предусматривает, что уголовной ответственности подлежит лицо, достигшее ко времени совершения преступления 16 лет. За некоторые преступления, перечень которых закреплен в ч. 2 ст. 20 УК, установлен пониженный возраст — четырнадцать лет. К таким преступлениям относятся: убийство (ст. 105), похищение человека (ст. 126), изнасилование (ст. 131), терроризм (ст. 205), хищение либо вымогательство оружия, боеприпасов, взрывчатых веществ и взрывчатых устройств (ст. 226) и другие. До 90 % всех преступлений в общей преступности несовершеннолетних составляют три вида:</w:t>
      </w:r>
    </w:p>
    <w:p w14:paraId="1A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 корыстные преступления (преступления против собственности, имущественные преступления);</w:t>
      </w:r>
    </w:p>
    <w:p w14:paraId="1B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 насильственные преступления (преступления против личности и др.);</w:t>
      </w:r>
    </w:p>
    <w:p w14:paraId="1C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 преступления против общественной безопасности и здоровья населения.</w:t>
      </w:r>
    </w:p>
    <w:p w14:paraId="1D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Причины преступности несовершеннолетних могут быть разными, однако общее между ними то, что в большинстве случаев подростки совершают преступления, находясь вне контроля. Важно отметить, что преступления совершаются не только подростками из неблагополучных семей или сиротами, но и несовершеннолетними, которые имеют благополучные семьи. Подростки из благополучных семей совершают преступления ради развлечения, спора, у них присутствует ощущения вседозволенности, чувство безнаказанности, часто бывает, когда так подростки привлекают к себе внимание родителей.</w:t>
      </w:r>
    </w:p>
    <w:p w14:paraId="1E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Учитывая все тенденции, хотелось бы предложить ряд мер, направленных на возможное снижение преступности среди подростков.</w:t>
      </w:r>
    </w:p>
    <w:p w14:paraId="1F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Первой в числе таковых должна быть мера по устранению неблагоприятных условий семейного воспитания детей.</w:t>
      </w:r>
    </w:p>
    <w:p w14:paraId="20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Второй мерой должна стать активная патриотическая работа в школах.</w:t>
      </w:r>
    </w:p>
    <w:p w14:paraId="21000000">
      <w:pPr>
        <w:widowControl/>
        <w:spacing w:after="0" w:line="240" w:lineRule="auto"/>
        <w:ind w:firstLine="680"/>
        <w:rPr>
          <w:rFonts w:ascii="Times New Roman" w:hAnsi="Times New Roman"/>
          <w:b w:val="0"/>
          <w:color w:val="000000"/>
          <w:sz w:val="26"/>
          <w:u w:val="none"/>
        </w:rPr>
      </w:pPr>
      <w:r>
        <w:rPr>
          <w:rFonts w:ascii="Times New Roman" w:hAnsi="Times New Roman"/>
          <w:b w:val="0"/>
          <w:color w:val="000000"/>
          <w:sz w:val="26"/>
          <w:u w:val="none"/>
        </w:rPr>
        <w:t>Третья мера — помощь несовершеннолетним, которые оказались в неблагоприятных жизненных условиях и характеризуются совершением поступков, свидетельствующих о высокой степени вероятности становления их на преступный путь (уход из дома и бродяжничество, мелкие кражи и др.). В данном случае важную роль играют уполномоченные органы, которые, проведя воспитательную работу, должны поспособствовать исправлению несовершеннолетнего.</w:t>
      </w:r>
    </w:p>
    <w:p w14:paraId="22000000">
      <w:pPr>
        <w:widowControl/>
        <w:spacing w:after="0" w:line="240" w:lineRule="auto"/>
        <w:ind w:firstLine="680"/>
        <w:rPr>
          <w:rFonts w:ascii="Times New Roman" w:hAnsi="Times New Roman"/>
          <w:b/>
          <w:color w:val="000000"/>
          <w:sz w:val="26"/>
        </w:rPr>
      </w:pPr>
    </w:p>
    <w:p w14:paraId="23000000">
      <w:pPr>
        <w:widowControl/>
        <w:spacing w:after="0" w:line="240" w:lineRule="auto"/>
        <w:ind w:firstLine="680"/>
        <w:rPr>
          <w:rFonts w:ascii="Times New Roman" w:hAnsi="Times New Roman"/>
          <w:b w:val="0"/>
          <w:color w:val="000000"/>
          <w:sz w:val="26"/>
          <w:u w:val="none"/>
        </w:rPr>
      </w:pPr>
    </w:p>
    <w:p w14:paraId="24000000">
      <w:pPr>
        <w:widowControl/>
        <w:spacing w:after="0" w:line="240" w:lineRule="auto"/>
        <w:ind w:firstLine="680"/>
        <w:rPr>
          <w:rFonts w:ascii="Times New Roman" w:hAnsi="Times New Roman"/>
          <w:color w:val="000000"/>
          <w:sz w:val="26"/>
        </w:rPr>
      </w:pPr>
      <w:r>
        <w:rPr>
          <w:rFonts w:ascii="Times New Roman" w:hAnsi="Times New Roman"/>
          <w:b/>
          <w:color w:val="000000"/>
          <w:sz w:val="26"/>
        </w:rPr>
        <w:t>4. Среди молодежи наиболее опасность приобретает запрещенные социальные группы и страницы, содержащие информацию экстремистского характера.</w:t>
      </w:r>
      <w:r>
        <w:rPr>
          <w:rFonts w:ascii="Times New Roman" w:hAnsi="Times New Roman"/>
          <w:color w:val="000000"/>
          <w:sz w:val="26"/>
        </w:rPr>
        <w:t xml:space="preserve"> </w:t>
      </w:r>
    </w:p>
    <w:p w14:paraId="25000000">
      <w:pPr>
        <w:widowControl/>
        <w:spacing w:after="0" w:line="240" w:lineRule="auto"/>
        <w:ind w:firstLine="680"/>
        <w:rPr>
          <w:rFonts w:ascii="Times New Roman" w:hAnsi="Times New Roman"/>
          <w:color w:val="000000"/>
          <w:sz w:val="26"/>
        </w:rPr>
      </w:pPr>
      <w:r>
        <w:rPr>
          <w:rFonts w:ascii="Times New Roman" w:hAnsi="Times New Roman"/>
          <w:color w:val="000000"/>
          <w:sz w:val="26"/>
        </w:rPr>
        <w:t>В эпоху развития IT-технологий, а также появления сети интернет дало возможность не только получать нужную человеку информацию, но и выкладывать её. Это в свою очередь дало возможность среди экстремистов осуществлять пропаганду своих взглядов, путем размещения различных материалов. Поэтому при обращении к личности преступника необходимо тщательно исследовать историю его жизни в различных социальных сетях. Нередко, приверженцы неонацистских взглядов, состояли в различных группах, тематика которых так или иначе была связала с разжиганием ненависти или вражды к различных слоям населения, восхваление личностей, имеющие отношение к экстремистским движениям или идеологиям, использовать их имена как псевдоним.</w:t>
      </w:r>
    </w:p>
    <w:p w14:paraId="26000000">
      <w:pPr>
        <w:widowControl/>
        <w:spacing w:after="0" w:line="240" w:lineRule="auto"/>
        <w:ind w:firstLine="680"/>
        <w:rPr>
          <w:rFonts w:ascii="Times New Roman" w:hAnsi="Times New Roman"/>
          <w:color w:val="000000"/>
          <w:sz w:val="26"/>
        </w:rPr>
      </w:pPr>
      <w:r>
        <w:rPr>
          <w:rFonts w:ascii="Times New Roman" w:hAnsi="Times New Roman"/>
          <w:color w:val="000000"/>
          <w:sz w:val="26"/>
        </w:rPr>
        <w:t>Также при совершении экстремисткой деятельности среди молодежи следует обращать внимание на лидеров, кумиров, объектов их подражания и вдохновения. Особую такую тенденцию подхватило такое радикальное движение как колумбайнеры – преступный феномен, связанный с вооруженным нападением на образовательные организации. Данное движение связывают с школой «Колумбайном» в которую 1999 году с оружием и взрывчаткой ворвались Э. Харрис и Д. Клиболд, в результате чего погибло 13 человек. В данной момент к колумбайнерам относят подростков, интересующиеся массовыми убийствами и являющихся поклонниками тех, кто совершил данные преступления. При этом как отмечают учёные подражатели среди молодежи данного движения можно разделить на два вида. Первая категория так или иначе подражают исключительно американским убийцам из школы Колумбайн. Категория данных лиц активно интересуется массовыми убийствами, размещают тематическую информацию на своих страницах в сети «Интернет» о событии, произошедший в американской школе, подражают стилями одежды (длинный черный плащ, футболка с эмблемой «Ненависть»), которые были свойственно Э. Харрису и Д. Клиболду во время нападения в 1999 году. Вторая категория, наиболее радикальная, сочетает тематику Колумбайн с субкультурой экстремизма. Подражатели данной категории лиц активно сочетают и используют символику Третьего Рейха, а также выражения и слова.</w:t>
      </w:r>
    </w:p>
    <w:p w14:paraId="27000000">
      <w:pPr>
        <w:widowControl/>
        <w:spacing w:after="0" w:line="240" w:lineRule="auto"/>
        <w:ind w:firstLine="680"/>
        <w:rPr>
          <w:rFonts w:ascii="Times New Roman" w:hAnsi="Times New Roman"/>
          <w:color w:val="000000"/>
          <w:sz w:val="26"/>
        </w:rPr>
      </w:pPr>
    </w:p>
    <w:p w14:paraId="28000000">
      <w:pPr>
        <w:widowControl/>
        <w:spacing w:after="0" w:line="240" w:lineRule="auto"/>
        <w:ind w:firstLine="680"/>
        <w:rPr>
          <w:rFonts w:ascii="Times New Roman" w:hAnsi="Times New Roman"/>
          <w:b w:val="0"/>
          <w:color w:val="000000"/>
          <w:sz w:val="26"/>
          <w:u w:val="none"/>
        </w:rPr>
      </w:pPr>
    </w:p>
    <w:p w14:paraId="29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5. В соответствии со статьей 2.3 КоАП РФ несовершеннолетний на момент совершения противоправных действий должен достичь 16 лет.</w:t>
      </w:r>
    </w:p>
    <w:p w14:paraId="2A000000">
      <w:pPr>
        <w:widowControl/>
        <w:spacing w:after="0" w:line="240" w:lineRule="auto"/>
        <w:ind w:firstLine="680"/>
        <w:rPr>
          <w:rFonts w:ascii="Times New Roman" w:hAnsi="Times New Roman"/>
          <w:color w:val="000000"/>
          <w:sz w:val="26"/>
        </w:rPr>
      </w:pPr>
      <w:r>
        <w:rPr>
          <w:rFonts w:ascii="Times New Roman" w:hAnsi="Times New Roman"/>
          <w:color w:val="000000"/>
          <w:sz w:val="26"/>
        </w:rPr>
        <w:t>Дела о правонарушениях, совершенных несовершеннолетними рассматриваются комиссией по делам несовершеннолетних. Комиссия по делам несовершеннолетних наделена полномочием с учетом фактических обстоятельств освободить несовершеннолетнего от административной ответственности с условием наложения иных воспитательных мер, предусмотренных законодательством о защите несовершеннолетних.</w:t>
      </w:r>
    </w:p>
    <w:p w14:paraId="2B000000">
      <w:pPr>
        <w:widowControl/>
        <w:spacing w:after="0" w:line="240" w:lineRule="auto"/>
        <w:ind w:firstLine="680"/>
        <w:rPr>
          <w:rFonts w:ascii="Times New Roman" w:hAnsi="Times New Roman"/>
          <w:color w:val="000000"/>
          <w:sz w:val="26"/>
        </w:rPr>
      </w:pPr>
      <w:r>
        <w:rPr>
          <w:rFonts w:ascii="Times New Roman" w:hAnsi="Times New Roman"/>
          <w:color w:val="000000"/>
          <w:sz w:val="26"/>
        </w:rPr>
        <w:t>Статьей 158 УК РФ предусмотрена уголовное ответственность за тайное хищение чужого имущества. Статьей 88 УК РФ предусмотрены следующие виды наказаний, которые могут быть назначены несовершеннолетним: штраф, лишение права заниматься определенной деятельностью, обязательные работы, исправительные работы, ограничение свободы, лишение свободы на определенный срок.</w:t>
      </w:r>
    </w:p>
    <w:p w14:paraId="2C000000">
      <w:pPr>
        <w:widowControl/>
        <w:spacing w:after="0" w:line="240" w:lineRule="auto"/>
        <w:ind w:firstLine="680"/>
        <w:rPr>
          <w:rFonts w:ascii="Times New Roman" w:hAnsi="Times New Roman"/>
          <w:color w:val="000000"/>
          <w:sz w:val="26"/>
        </w:rPr>
      </w:pPr>
      <w:r>
        <w:rPr>
          <w:rFonts w:ascii="Times New Roman" w:hAnsi="Times New Roman"/>
          <w:color w:val="000000"/>
          <w:sz w:val="26"/>
        </w:rPr>
        <w:t>В соответствии с ч. 2 ст. 20 УК РФ с 14 лет лица несут уголовную ответственность за совершение деяний, предусмотренных статьей 158 УК РФ.</w:t>
      </w:r>
    </w:p>
    <w:p w14:paraId="2D000000">
      <w:pPr>
        <w:widowControl/>
        <w:spacing w:after="0" w:line="240" w:lineRule="auto"/>
        <w:ind w:firstLine="680"/>
        <w:rPr>
          <w:rFonts w:ascii="Times New Roman" w:hAnsi="Times New Roman"/>
          <w:color w:val="000000"/>
          <w:sz w:val="26"/>
        </w:rPr>
      </w:pPr>
      <w:r>
        <w:rPr>
          <w:rFonts w:ascii="Times New Roman" w:hAnsi="Times New Roman"/>
          <w:color w:val="000000"/>
          <w:sz w:val="26"/>
        </w:rPr>
        <w:t>При оценке материалов дела суд обязан оценивать не только фактические обстоятельства, но обстоятельства жизни виновного: воспитание, образование, психологическое состояние, уровень жизни семьи и многие другие. Основной задачей суда, с учетом всех факторов, назначить наказание имеющее наилучший воспитательный эффект.</w:t>
      </w:r>
    </w:p>
    <w:p w14:paraId="2E000000">
      <w:pPr>
        <w:widowControl/>
        <w:spacing w:after="0" w:line="240" w:lineRule="auto"/>
        <w:ind w:firstLine="680"/>
        <w:rPr>
          <w:rFonts w:ascii="Times New Roman" w:hAnsi="Times New Roman"/>
          <w:color w:val="000000"/>
          <w:sz w:val="26"/>
        </w:rPr>
      </w:pPr>
      <w:r>
        <w:rPr>
          <w:rFonts w:ascii="Times New Roman" w:hAnsi="Times New Roman"/>
          <w:color w:val="000000"/>
          <w:sz w:val="26"/>
        </w:rPr>
        <w:t>При этом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Статьей 90 УК РФ предусмотрены следующие виды 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
    <w:p w14:paraId="2F000000">
      <w:pPr>
        <w:widowControl/>
        <w:spacing w:after="0" w:line="240" w:lineRule="auto"/>
        <w:ind w:firstLine="680"/>
        <w:rPr>
          <w:rFonts w:ascii="Times New Roman" w:hAnsi="Times New Roman"/>
          <w:color w:val="000000"/>
          <w:sz w:val="26"/>
        </w:rPr>
      </w:pPr>
      <w:r>
        <w:rPr>
          <w:rFonts w:ascii="Times New Roman" w:hAnsi="Times New Roman"/>
          <w:color w:val="000000"/>
          <w:sz w:val="26"/>
        </w:rPr>
        <w:t>Если кража сопровождалась проникновением в жилое помещение или размер ее признан особо крупным, деяние квалифицируется как тяжкое преступление. В таком случае несовершеннолетний может быть освобожден от уголовного наказания, но будет помещен в специальное учебно-воспитательное учреждение закрытого типа.</w:t>
      </w:r>
    </w:p>
    <w:p w14:paraId="30000000">
      <w:pPr>
        <w:widowControl/>
        <w:spacing w:after="0" w:line="240" w:lineRule="auto"/>
        <w:ind w:firstLine="680"/>
        <w:rPr>
          <w:rFonts w:ascii="Times New Roman" w:hAnsi="Times New Roman"/>
          <w:color w:val="000000"/>
          <w:sz w:val="26"/>
        </w:rPr>
      </w:pPr>
    </w:p>
    <w:p w14:paraId="31000000">
      <w:pPr>
        <w:widowControl/>
        <w:spacing w:after="0" w:line="240" w:lineRule="auto"/>
        <w:ind w:firstLine="680"/>
        <w:rPr>
          <w:rFonts w:ascii="Times New Roman" w:hAnsi="Times New Roman"/>
          <w:color w:val="000000"/>
          <w:sz w:val="26"/>
        </w:rPr>
      </w:pPr>
    </w:p>
    <w:p w14:paraId="32000000">
      <w:pPr>
        <w:widowControl/>
        <w:spacing w:after="0" w:line="240" w:lineRule="auto"/>
        <w:ind w:firstLine="680"/>
        <w:rPr>
          <w:rFonts w:ascii="Times New Roman" w:hAnsi="Times New Roman"/>
          <w:color w:val="000000"/>
          <w:sz w:val="26"/>
        </w:rPr>
      </w:pPr>
    </w:p>
    <w:p w14:paraId="33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6. Несовершеннолетние лица, как любые граждане, имеют права и обязанности и несут юридическую ответственность за свои поступки перед государством и другими людьми.</w:t>
      </w:r>
    </w:p>
    <w:p w14:paraId="34000000">
      <w:pPr>
        <w:widowControl/>
        <w:spacing w:after="0" w:line="240" w:lineRule="auto"/>
        <w:ind w:firstLine="680"/>
        <w:rPr>
          <w:rFonts w:ascii="Times New Roman" w:hAnsi="Times New Roman"/>
          <w:color w:val="000000"/>
          <w:sz w:val="26"/>
        </w:rPr>
      </w:pPr>
      <w:r>
        <w:rPr>
          <w:rFonts w:ascii="Times New Roman" w:hAnsi="Times New Roman"/>
          <w:color w:val="000000"/>
          <w:sz w:val="26"/>
        </w:rPr>
        <w:t> Административная ответственность наступает с 16 лет. Примерами административных правонарушений являются:</w:t>
      </w:r>
    </w:p>
    <w:p w14:paraId="35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уничтожение или повреждение чужого имущества (ст. 7.17 КоАП РФ). Штраф в размере от 300 до 500 рублей;</w:t>
      </w:r>
    </w:p>
    <w:p w14:paraId="36000000">
      <w:pPr>
        <w:widowControl/>
        <w:spacing w:after="0" w:line="240" w:lineRule="auto"/>
        <w:ind w:firstLine="680"/>
        <w:rPr>
          <w:rFonts w:ascii="Times New Roman" w:hAnsi="Times New Roman"/>
          <w:color w:val="000000"/>
          <w:sz w:val="26"/>
        </w:rPr>
      </w:pPr>
      <w:r>
        <w:rPr>
          <w:rFonts w:ascii="Times New Roman" w:hAnsi="Times New Roman"/>
          <w:color w:val="000000"/>
          <w:sz w:val="26"/>
        </w:rPr>
        <w:t>- мелкое хищение (ст. 7.27 КоАП РФ). Штраф в размере до пятикратной стоимости похищенного   имущества, но не менее 1000 рублей;</w:t>
      </w:r>
    </w:p>
    <w:p w14:paraId="37000000">
      <w:pPr>
        <w:widowControl/>
        <w:spacing w:after="0" w:line="240" w:lineRule="auto"/>
        <w:ind w:firstLine="680"/>
        <w:rPr>
          <w:rFonts w:ascii="Times New Roman" w:hAnsi="Times New Roman"/>
          <w:color w:val="000000"/>
          <w:sz w:val="26"/>
        </w:rPr>
      </w:pPr>
      <w:r>
        <w:rPr>
          <w:rFonts w:ascii="Times New Roman" w:hAnsi="Times New Roman"/>
          <w:color w:val="000000"/>
          <w:sz w:val="26"/>
        </w:rPr>
        <w:t>- заведомо ложный вызов специализированных служб (ст. 19.13 КоАП РФ). Штраф в размере от 1000 до 1500 рублей;</w:t>
      </w:r>
    </w:p>
    <w:p w14:paraId="38000000">
      <w:pPr>
        <w:widowControl/>
        <w:spacing w:after="0" w:line="240" w:lineRule="auto"/>
        <w:ind w:firstLine="680"/>
        <w:rPr>
          <w:rFonts w:ascii="Times New Roman" w:hAnsi="Times New Roman"/>
          <w:color w:val="000000"/>
          <w:sz w:val="26"/>
        </w:rPr>
      </w:pPr>
      <w:r>
        <w:rPr>
          <w:rFonts w:ascii="Times New Roman" w:hAnsi="Times New Roman"/>
          <w:color w:val="000000"/>
          <w:sz w:val="26"/>
        </w:rPr>
        <w:t>- мелкое хулиганство (ст. 20.1 КоАП РФ). Штраф в размере от 500 до 1000 рублей;</w:t>
      </w:r>
    </w:p>
    <w:p w14:paraId="39000000">
      <w:pPr>
        <w:widowControl/>
        <w:spacing w:after="0" w:line="240" w:lineRule="auto"/>
        <w:ind w:firstLine="680"/>
        <w:rPr>
          <w:rFonts w:ascii="Times New Roman" w:hAnsi="Times New Roman"/>
          <w:color w:val="000000"/>
          <w:sz w:val="26"/>
        </w:rPr>
      </w:pPr>
      <w:r>
        <w:rPr>
          <w:rFonts w:ascii="Times New Roman" w:hAnsi="Times New Roman"/>
          <w:color w:val="000000"/>
          <w:sz w:val="26"/>
        </w:rPr>
        <w:t>- появление в состоянии опьянения несовершеннолетних, а равно распитие ими алкогольной и спиртосодержащей продукции, потребление ими наркотических средств или психотропных веществ в общественных местах (ст. 20. 22 КоАП РФ). Если несовершеннолетний распивает спиртные напитки, или появляется в состоянии опьянения в общественном месте, и при этом ему еще нет 16 лет, административную ответственность будут нести его родители. При этом не имеет значения, каким способом было достигнуто состояние опьянения: употреблением вина, пива, либо медицинских препаратов и иных веществ.</w:t>
      </w:r>
    </w:p>
    <w:p w14:paraId="3A000000">
      <w:pPr>
        <w:widowControl/>
        <w:spacing w:after="0" w:line="240" w:lineRule="auto"/>
        <w:ind w:firstLine="680"/>
        <w:rPr>
          <w:rFonts w:ascii="Times New Roman" w:hAnsi="Times New Roman"/>
          <w:color w:val="000000"/>
          <w:sz w:val="26"/>
        </w:rPr>
      </w:pPr>
      <w:r>
        <w:rPr>
          <w:rFonts w:ascii="Times New Roman" w:hAnsi="Times New Roman"/>
          <w:color w:val="000000"/>
          <w:sz w:val="26"/>
        </w:rPr>
        <w:t>В соответствие со ст. 20 УК РФ уголовная ответственность лица наступает по достижении им 16-летнего возраста.</w:t>
      </w:r>
    </w:p>
    <w:p w14:paraId="3B000000">
      <w:pPr>
        <w:widowControl/>
        <w:spacing w:after="0" w:line="240" w:lineRule="auto"/>
        <w:ind w:firstLine="680"/>
        <w:rPr>
          <w:rFonts w:ascii="Times New Roman" w:hAnsi="Times New Roman"/>
          <w:color w:val="000000"/>
          <w:sz w:val="26"/>
        </w:rPr>
      </w:pPr>
      <w:r>
        <w:rPr>
          <w:rFonts w:ascii="Times New Roman" w:hAnsi="Times New Roman"/>
          <w:color w:val="000000"/>
          <w:sz w:val="26"/>
        </w:rPr>
        <w:t>Согласно ч. 2 ст. 20 УК с 14 лет ответственность наступает за следующие преступления:    </w:t>
      </w:r>
    </w:p>
    <w:p w14:paraId="3C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Убийство (статья 105 УК РФ);</w:t>
      </w:r>
    </w:p>
    <w:p w14:paraId="3D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Умышленное причинение средней тяжести и тяжкого вреда здоровью (статья 111, 112 УК РФ);</w:t>
      </w:r>
    </w:p>
    <w:p w14:paraId="3E000000">
      <w:pPr>
        <w:widowControl/>
        <w:spacing w:after="0" w:line="240" w:lineRule="auto"/>
        <w:ind w:firstLine="680"/>
        <w:rPr>
          <w:rFonts w:ascii="Times New Roman" w:hAnsi="Times New Roman"/>
          <w:color w:val="000000"/>
          <w:sz w:val="26"/>
        </w:rPr>
      </w:pPr>
      <w:r>
        <w:rPr>
          <w:rFonts w:ascii="Times New Roman" w:hAnsi="Times New Roman"/>
          <w:color w:val="000000"/>
          <w:sz w:val="26"/>
        </w:rPr>
        <w:t>- Похищение человека (статья 126 УК РФ);</w:t>
      </w:r>
    </w:p>
    <w:p w14:paraId="3F000000">
      <w:pPr>
        <w:widowControl/>
        <w:spacing w:after="0" w:line="240" w:lineRule="auto"/>
        <w:ind w:firstLine="680"/>
        <w:rPr>
          <w:rFonts w:ascii="Times New Roman" w:hAnsi="Times New Roman"/>
          <w:color w:val="000000"/>
          <w:sz w:val="26"/>
        </w:rPr>
      </w:pPr>
      <w:r>
        <w:rPr>
          <w:rFonts w:ascii="Times New Roman" w:hAnsi="Times New Roman"/>
          <w:color w:val="000000"/>
          <w:sz w:val="26"/>
        </w:rPr>
        <w:t>- Изнасилование (статья 131 УК РФ), насильственные действия сексуального характера (статья 132 УК РФ);</w:t>
      </w:r>
    </w:p>
    <w:p w14:paraId="40000000">
      <w:pPr>
        <w:widowControl/>
        <w:spacing w:after="0" w:line="240" w:lineRule="auto"/>
        <w:ind w:firstLine="680"/>
        <w:rPr>
          <w:rFonts w:ascii="Times New Roman" w:hAnsi="Times New Roman"/>
          <w:color w:val="000000"/>
          <w:sz w:val="26"/>
        </w:rPr>
      </w:pPr>
      <w:r>
        <w:rPr>
          <w:rFonts w:ascii="Times New Roman" w:hAnsi="Times New Roman"/>
          <w:color w:val="000000"/>
          <w:sz w:val="26"/>
        </w:rPr>
        <w:t>- Кража (статья 158 УК РФ);</w:t>
      </w:r>
    </w:p>
    <w:p w14:paraId="41000000">
      <w:pPr>
        <w:widowControl/>
        <w:spacing w:after="0" w:line="240" w:lineRule="auto"/>
        <w:ind w:firstLine="680"/>
        <w:rPr>
          <w:rFonts w:ascii="Times New Roman" w:hAnsi="Times New Roman"/>
          <w:color w:val="000000"/>
          <w:sz w:val="26"/>
        </w:rPr>
      </w:pPr>
      <w:r>
        <w:rPr>
          <w:rFonts w:ascii="Times New Roman" w:hAnsi="Times New Roman"/>
          <w:color w:val="000000"/>
          <w:sz w:val="26"/>
        </w:rPr>
        <w:t>- Грабеж (статья 161 УК РФ);</w:t>
      </w:r>
    </w:p>
    <w:p w14:paraId="42000000">
      <w:pPr>
        <w:widowControl/>
        <w:spacing w:after="0" w:line="240" w:lineRule="auto"/>
        <w:ind w:firstLine="680"/>
        <w:rPr>
          <w:rFonts w:ascii="Times New Roman" w:hAnsi="Times New Roman"/>
          <w:color w:val="000000"/>
          <w:sz w:val="26"/>
        </w:rPr>
      </w:pPr>
      <w:r>
        <w:rPr>
          <w:rFonts w:ascii="Times New Roman" w:hAnsi="Times New Roman"/>
          <w:color w:val="000000"/>
          <w:sz w:val="26"/>
        </w:rPr>
        <w:t>- Разбой (статья 162 УК РФ);</w:t>
      </w:r>
    </w:p>
    <w:p w14:paraId="43000000">
      <w:pPr>
        <w:widowControl/>
        <w:spacing w:after="0" w:line="240" w:lineRule="auto"/>
        <w:ind w:firstLine="680"/>
        <w:rPr>
          <w:rFonts w:ascii="Times New Roman" w:hAnsi="Times New Roman"/>
          <w:color w:val="000000"/>
          <w:sz w:val="26"/>
        </w:rPr>
      </w:pPr>
      <w:r>
        <w:rPr>
          <w:rFonts w:ascii="Times New Roman" w:hAnsi="Times New Roman"/>
          <w:color w:val="000000"/>
          <w:sz w:val="26"/>
        </w:rPr>
        <w:t>- Вымогательство (статья 163 УК РФ);</w:t>
      </w:r>
    </w:p>
    <w:p w14:paraId="44000000">
      <w:pPr>
        <w:widowControl/>
        <w:spacing w:after="0" w:line="240" w:lineRule="auto"/>
        <w:ind w:firstLine="680"/>
        <w:rPr>
          <w:rFonts w:ascii="Times New Roman" w:hAnsi="Times New Roman"/>
          <w:color w:val="000000"/>
          <w:sz w:val="26"/>
        </w:rPr>
      </w:pPr>
      <w:r>
        <w:rPr>
          <w:rFonts w:ascii="Times New Roman" w:hAnsi="Times New Roman"/>
          <w:color w:val="000000"/>
          <w:sz w:val="26"/>
        </w:rPr>
        <w:t>- Неправомерное завладение автомобилем или иным транспортным средством без цели хищения (статья 166 УК РФ);</w:t>
      </w:r>
    </w:p>
    <w:p w14:paraId="45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Умышленные уничтожение или повреждение имущества при отягчающих обстоятельствах (часть вторая статьи 167 УК РФ);</w:t>
      </w:r>
    </w:p>
    <w:p w14:paraId="46000000">
      <w:pPr>
        <w:widowControl/>
        <w:spacing w:after="0" w:line="240" w:lineRule="auto"/>
        <w:ind w:firstLine="680"/>
        <w:rPr>
          <w:rFonts w:ascii="Times New Roman" w:hAnsi="Times New Roman"/>
          <w:color w:val="000000"/>
          <w:sz w:val="26"/>
        </w:rPr>
      </w:pPr>
      <w:r>
        <w:rPr>
          <w:rFonts w:ascii="Times New Roman" w:hAnsi="Times New Roman"/>
          <w:color w:val="000000"/>
          <w:sz w:val="26"/>
        </w:rPr>
        <w:t>- Террористический акт (статья 205 УК РФ);</w:t>
      </w:r>
    </w:p>
    <w:p w14:paraId="47000000">
      <w:pPr>
        <w:widowControl/>
        <w:spacing w:after="0" w:line="240" w:lineRule="auto"/>
        <w:ind w:firstLine="680"/>
        <w:rPr>
          <w:rFonts w:ascii="Times New Roman" w:hAnsi="Times New Roman"/>
          <w:color w:val="000000"/>
          <w:sz w:val="26"/>
        </w:rPr>
      </w:pPr>
      <w:r>
        <w:rPr>
          <w:rFonts w:ascii="Times New Roman" w:hAnsi="Times New Roman"/>
          <w:color w:val="000000"/>
          <w:sz w:val="26"/>
        </w:rPr>
        <w:t>- Захват заложника (статья 206 УК РФ);</w:t>
      </w:r>
    </w:p>
    <w:p w14:paraId="48000000">
      <w:pPr>
        <w:widowControl/>
        <w:spacing w:after="0" w:line="240" w:lineRule="auto"/>
        <w:ind w:firstLine="680"/>
        <w:rPr>
          <w:rFonts w:ascii="Times New Roman" w:hAnsi="Times New Roman"/>
          <w:color w:val="000000"/>
          <w:sz w:val="26"/>
        </w:rPr>
      </w:pPr>
      <w:r>
        <w:rPr>
          <w:rFonts w:ascii="Times New Roman" w:hAnsi="Times New Roman"/>
          <w:color w:val="000000"/>
          <w:sz w:val="26"/>
        </w:rPr>
        <w:t>- Заведомо ложное сообщение об акте терроризма (статья 207 УК РФ);</w:t>
      </w:r>
    </w:p>
    <w:p w14:paraId="49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Участие в массовых беспорядках (часть вторая статьи 212 УК РФ)</w:t>
      </w:r>
    </w:p>
    <w:p w14:paraId="4A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Угон судна воздушного или водного транспорта либо железнодорожного подвижного состава (ст. 211 УК РФ);</w:t>
      </w:r>
    </w:p>
    <w:p w14:paraId="4B000000">
      <w:pPr>
        <w:widowControl/>
        <w:spacing w:after="0" w:line="240" w:lineRule="auto"/>
        <w:ind w:firstLine="680"/>
        <w:rPr>
          <w:rFonts w:ascii="Times New Roman" w:hAnsi="Times New Roman"/>
          <w:color w:val="000000"/>
          <w:sz w:val="26"/>
        </w:rPr>
      </w:pPr>
      <w:r>
        <w:rPr>
          <w:rFonts w:ascii="Times New Roman" w:hAnsi="Times New Roman"/>
          <w:color w:val="000000"/>
          <w:sz w:val="26"/>
        </w:rPr>
        <w:t>- Участие в массовых беспорядках (часть вторая статьи 212 УК РФ)</w:t>
      </w:r>
    </w:p>
    <w:p w14:paraId="4C000000">
      <w:pPr>
        <w:widowControl/>
        <w:spacing w:after="0" w:line="240" w:lineRule="auto"/>
        <w:ind w:firstLine="680"/>
        <w:rPr>
          <w:rFonts w:ascii="Times New Roman" w:hAnsi="Times New Roman"/>
          <w:color w:val="000000"/>
          <w:sz w:val="26"/>
        </w:rPr>
      </w:pPr>
      <w:r>
        <w:rPr>
          <w:rFonts w:ascii="Times New Roman" w:hAnsi="Times New Roman"/>
          <w:color w:val="000000"/>
          <w:sz w:val="26"/>
        </w:rPr>
        <w:t>Хулиганство (часть вторая и третья статьи 213 УК РФ);</w:t>
      </w:r>
    </w:p>
    <w:p w14:paraId="4D000000">
      <w:pPr>
        <w:widowControl/>
        <w:spacing w:after="0" w:line="240" w:lineRule="auto"/>
        <w:ind w:firstLine="680"/>
        <w:rPr>
          <w:rFonts w:ascii="Times New Roman" w:hAnsi="Times New Roman"/>
          <w:color w:val="000000"/>
          <w:sz w:val="26"/>
        </w:rPr>
      </w:pPr>
      <w:r>
        <w:rPr>
          <w:rFonts w:ascii="Times New Roman" w:hAnsi="Times New Roman"/>
          <w:color w:val="000000"/>
          <w:sz w:val="26"/>
        </w:rPr>
        <w:t>- Вандализм (статья 214 УК РФ);</w:t>
      </w:r>
    </w:p>
    <w:p w14:paraId="4E000000">
      <w:pPr>
        <w:widowControl/>
        <w:spacing w:after="0" w:line="240" w:lineRule="auto"/>
        <w:ind w:firstLine="680"/>
        <w:rPr>
          <w:rFonts w:ascii="Times New Roman" w:hAnsi="Times New Roman"/>
          <w:color w:val="000000"/>
          <w:sz w:val="26"/>
        </w:rPr>
      </w:pPr>
      <w:r>
        <w:rPr>
          <w:rFonts w:ascii="Times New Roman" w:hAnsi="Times New Roman"/>
          <w:color w:val="000000"/>
          <w:sz w:val="26"/>
        </w:rPr>
        <w:t>- Незаконное приобретение, передачу, сбыт, хранение, перевозку или ношение взрывчатых веществ или взрывных устройств (статья 221.1 УК РФ);</w:t>
      </w:r>
    </w:p>
    <w:p w14:paraId="4F000000">
      <w:pPr>
        <w:widowControl/>
        <w:spacing w:after="0" w:line="240" w:lineRule="auto"/>
        <w:ind w:firstLine="680"/>
        <w:rPr>
          <w:rFonts w:ascii="Times New Roman" w:hAnsi="Times New Roman"/>
          <w:color w:val="000000"/>
          <w:sz w:val="26"/>
        </w:rPr>
      </w:pPr>
      <w:r>
        <w:rPr>
          <w:rFonts w:ascii="Times New Roman" w:hAnsi="Times New Roman"/>
          <w:color w:val="000000"/>
          <w:sz w:val="26"/>
        </w:rPr>
        <w:t>- Незаконное изготовление взрывчатых веществ или взрывных устройств (статья 226 УК РФ);</w:t>
      </w:r>
    </w:p>
    <w:p w14:paraId="50000000">
      <w:pPr>
        <w:widowControl/>
        <w:spacing w:after="0" w:line="240" w:lineRule="auto"/>
        <w:ind w:firstLine="680"/>
        <w:rPr>
          <w:rFonts w:ascii="Times New Roman" w:hAnsi="Times New Roman"/>
          <w:color w:val="000000"/>
          <w:sz w:val="26"/>
        </w:rPr>
      </w:pPr>
      <w:r>
        <w:rPr>
          <w:rFonts w:ascii="Times New Roman" w:hAnsi="Times New Roman"/>
          <w:color w:val="000000"/>
          <w:sz w:val="26"/>
        </w:rPr>
        <w:t>- Хищение либо вымогательство оружия, боеприпасов, взрывчатых веществ и взрывных устройств (статья 226 УК РФ);</w:t>
      </w:r>
    </w:p>
    <w:p w14:paraId="51000000">
      <w:pPr>
        <w:widowControl/>
        <w:spacing w:after="0" w:line="240" w:lineRule="auto"/>
        <w:ind w:firstLine="680"/>
        <w:rPr>
          <w:rFonts w:ascii="Times New Roman" w:hAnsi="Times New Roman"/>
          <w:color w:val="000000"/>
          <w:sz w:val="26"/>
        </w:rPr>
      </w:pPr>
      <w:r>
        <w:rPr>
          <w:rFonts w:ascii="Times New Roman" w:hAnsi="Times New Roman"/>
          <w:color w:val="000000"/>
          <w:sz w:val="26"/>
        </w:rPr>
        <w:t>- Незаконное приобретение, хищение либо вымогательство наркотических средств, психотропных веществ (ст. 229 УК РФ);</w:t>
      </w:r>
    </w:p>
    <w:p w14:paraId="52000000">
      <w:pPr>
        <w:widowControl/>
        <w:spacing w:after="0" w:line="240" w:lineRule="auto"/>
        <w:ind w:firstLine="680"/>
        <w:rPr>
          <w:rFonts w:ascii="Times New Roman" w:hAnsi="Times New Roman"/>
          <w:color w:val="000000"/>
          <w:sz w:val="26"/>
        </w:rPr>
      </w:pPr>
      <w:r>
        <w:rPr>
          <w:rFonts w:ascii="Times New Roman" w:hAnsi="Times New Roman"/>
          <w:color w:val="000000"/>
          <w:sz w:val="26"/>
        </w:rPr>
        <w:t>- Приведение в негодность транспортных средств или путей сообщения (статья 267 УК РФ);</w:t>
      </w:r>
    </w:p>
    <w:p w14:paraId="53000000">
      <w:pPr>
        <w:widowControl/>
        <w:spacing w:after="0" w:line="240" w:lineRule="auto"/>
        <w:ind w:firstLine="680"/>
        <w:rPr>
          <w:rFonts w:ascii="Times New Roman" w:hAnsi="Times New Roman"/>
          <w:color w:val="000000"/>
          <w:sz w:val="26"/>
        </w:rPr>
      </w:pPr>
      <w:r>
        <w:rPr>
          <w:rFonts w:ascii="Times New Roman" w:hAnsi="Times New Roman"/>
          <w:color w:val="000000"/>
          <w:sz w:val="26"/>
        </w:rPr>
        <w:t>- Посягательство на жизнь государственного или общественного деятеля (статья 227 УК РФ);</w:t>
      </w:r>
    </w:p>
    <w:p w14:paraId="54000000">
      <w:pPr>
        <w:widowControl/>
        <w:spacing w:after="0" w:line="240" w:lineRule="auto"/>
        <w:ind w:firstLine="680"/>
        <w:rPr>
          <w:rFonts w:ascii="Times New Roman" w:hAnsi="Times New Roman"/>
          <w:color w:val="000000"/>
          <w:sz w:val="26"/>
        </w:rPr>
      </w:pPr>
      <w:r>
        <w:rPr>
          <w:rFonts w:ascii="Times New Roman" w:hAnsi="Times New Roman"/>
          <w:color w:val="000000"/>
          <w:sz w:val="26"/>
        </w:rPr>
        <w:t>- Нападения на лиц или учреждения, которые пользуются международной защитой (статья 360 УК РФ);</w:t>
      </w:r>
    </w:p>
    <w:p w14:paraId="55000000">
      <w:pPr>
        <w:widowControl/>
        <w:spacing w:after="0" w:line="240" w:lineRule="auto"/>
        <w:ind w:firstLine="680"/>
        <w:rPr>
          <w:rFonts w:ascii="Times New Roman" w:hAnsi="Times New Roman"/>
          <w:color w:val="000000"/>
          <w:sz w:val="26"/>
        </w:rPr>
      </w:pPr>
      <w:r>
        <w:rPr>
          <w:rFonts w:ascii="Times New Roman" w:hAnsi="Times New Roman"/>
          <w:color w:val="000000"/>
          <w:sz w:val="26"/>
        </w:rPr>
        <w:t>- Акт международного терроризма (статья 361 УК РФ).</w:t>
      </w:r>
    </w:p>
    <w:p w14:paraId="56000000">
      <w:pPr>
        <w:widowControl/>
        <w:spacing w:after="0" w:line="240" w:lineRule="auto"/>
        <w:ind w:firstLine="680"/>
        <w:rPr>
          <w:rFonts w:ascii="Times New Roman" w:hAnsi="Times New Roman"/>
          <w:color w:val="000000"/>
          <w:sz w:val="26"/>
        </w:rPr>
      </w:pPr>
    </w:p>
    <w:p w14:paraId="57000000">
      <w:pPr>
        <w:widowControl/>
        <w:spacing w:after="0" w:line="240" w:lineRule="auto"/>
        <w:ind w:firstLine="680"/>
        <w:rPr>
          <w:rFonts w:ascii="Times New Roman" w:hAnsi="Times New Roman"/>
          <w:color w:val="000000"/>
          <w:sz w:val="26"/>
        </w:rPr>
      </w:pPr>
    </w:p>
    <w:p w14:paraId="58000000">
      <w:pPr>
        <w:widowControl/>
        <w:spacing w:after="0" w:line="240" w:lineRule="auto"/>
        <w:ind w:firstLine="680"/>
        <w:rPr>
          <w:rFonts w:ascii="Times New Roman" w:hAnsi="Times New Roman"/>
          <w:color w:val="000000"/>
          <w:sz w:val="26"/>
        </w:rPr>
      </w:pPr>
    </w:p>
    <w:p w14:paraId="59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7. Вандализм - это действие, включающее преднамеренное уничтожение или повреждение общественной или частной собственности.</w:t>
      </w:r>
    </w:p>
    <w:p w14:paraId="5A000000">
      <w:pPr>
        <w:widowControl/>
        <w:spacing w:after="0" w:line="240" w:lineRule="auto"/>
        <w:ind w:firstLine="680"/>
        <w:rPr>
          <w:rFonts w:ascii="Times New Roman" w:hAnsi="Times New Roman"/>
          <w:color w:val="000000"/>
          <w:sz w:val="26"/>
        </w:rPr>
      </w:pPr>
      <w:r>
        <w:rPr>
          <w:rFonts w:ascii="Times New Roman" w:hAnsi="Times New Roman"/>
          <w:color w:val="000000"/>
          <w:sz w:val="26"/>
        </w:rPr>
        <w:t>Часто вандализм путают с порчей имущества. Отличие вандализма от порчи имущества заключается в том, что ущерб не причиняется имуществу конкретного лица, а причиняется имуществу, расположенному в общественных местах (либо на транспорте) и предназначенному для общего пользования - памятники и культурные ценности, жилые дома, корпуса предприятий и учреждений, храмы, магазины, поликлиники, остановки общественного транспорта и т.п. Исписанные стены в подъезде, сломанные перила лестниц и входные двери, испорченные почтовые ящики, клумбы, беседки, заборы, детские площадки - основные объекты, подвергающиеся нападению несовершеннолетних вандалов.</w:t>
      </w:r>
    </w:p>
    <w:p w14:paraId="5B000000">
      <w:pPr>
        <w:widowControl/>
        <w:spacing w:after="0" w:line="240" w:lineRule="auto"/>
        <w:ind w:firstLine="680"/>
        <w:rPr>
          <w:rFonts w:ascii="Times New Roman" w:hAnsi="Times New Roman"/>
          <w:color w:val="000000"/>
          <w:sz w:val="26"/>
        </w:rPr>
      </w:pPr>
      <w:r>
        <w:rPr>
          <w:rFonts w:ascii="Times New Roman" w:hAnsi="Times New Roman"/>
          <w:color w:val="000000"/>
          <w:sz w:val="26"/>
        </w:rPr>
        <w:t>Часто можно услышать заблуждение, что несовершеннолетние в силу своего возраста не несут никакой ответственности, однако, ответственность предусмотрена, и они несут следующие виды ответственности.</w:t>
      </w:r>
    </w:p>
    <w:p w14:paraId="5C000000">
      <w:pPr>
        <w:widowControl/>
        <w:spacing w:after="0" w:line="240" w:lineRule="auto"/>
        <w:ind w:firstLine="680"/>
        <w:rPr>
          <w:rFonts w:ascii="Times New Roman" w:hAnsi="Times New Roman"/>
          <w:color w:val="000000"/>
          <w:sz w:val="26"/>
        </w:rPr>
      </w:pPr>
      <w:r>
        <w:rPr>
          <w:rFonts w:ascii="Times New Roman" w:hAnsi="Times New Roman"/>
          <w:color w:val="000000"/>
          <w:sz w:val="26"/>
        </w:rPr>
        <w:t>Материальная ответственность. Согласно статье 1073 Гражданского кодекса РФ за ущерб, причинённый несовершеннолетними, ответственность несут его родители либо законные представители.</w:t>
      </w:r>
    </w:p>
    <w:p w14:paraId="5D000000">
      <w:pPr>
        <w:widowControl/>
        <w:spacing w:after="0" w:line="240" w:lineRule="auto"/>
        <w:ind w:firstLine="680"/>
        <w:rPr>
          <w:rFonts w:ascii="Times New Roman" w:hAnsi="Times New Roman"/>
          <w:color w:val="000000"/>
          <w:sz w:val="26"/>
        </w:rPr>
      </w:pPr>
      <w:r>
        <w:rPr>
          <w:rFonts w:ascii="Times New Roman" w:hAnsi="Times New Roman"/>
          <w:color w:val="000000"/>
          <w:sz w:val="26"/>
        </w:rPr>
        <w:t>Уголовная ответственность за вандализм - осквернение зданий или иных сооружений, порчу имущества на общественном транспорте или иных общественных местах - согласно статье 214 Уголовного кодекса РФ наступает с 14 лет.</w:t>
      </w:r>
    </w:p>
    <w:p w14:paraId="5E000000">
      <w:pPr>
        <w:widowControl/>
        <w:spacing w:after="0" w:line="240" w:lineRule="auto"/>
        <w:ind w:firstLine="680"/>
        <w:rPr>
          <w:rFonts w:ascii="Times New Roman" w:hAnsi="Times New Roman"/>
          <w:color w:val="000000"/>
          <w:sz w:val="26"/>
        </w:rPr>
      </w:pPr>
      <w:r>
        <w:rPr>
          <w:rFonts w:ascii="Times New Roman" w:hAnsi="Times New Roman"/>
          <w:color w:val="000000"/>
          <w:sz w:val="26"/>
        </w:rPr>
        <w:t>Часть 1 ст. 214 УК РФ - осквернение зданий или иных сооружений, порча имущества на общественном транспорте или в иных общественных местах, наказывается:</w:t>
      </w:r>
    </w:p>
    <w:p w14:paraId="5F000000">
      <w:pPr>
        <w:widowControl/>
        <w:spacing w:after="0" w:line="240" w:lineRule="auto"/>
        <w:ind w:firstLine="680"/>
        <w:rPr>
          <w:rFonts w:ascii="Times New Roman" w:hAnsi="Times New Roman"/>
          <w:color w:val="000000"/>
          <w:sz w:val="26"/>
        </w:rPr>
      </w:pPr>
      <w:r>
        <w:rPr>
          <w:rFonts w:ascii="Times New Roman" w:hAnsi="Times New Roman"/>
          <w:color w:val="000000"/>
          <w:sz w:val="26"/>
        </w:rPr>
        <w:t>- штрафом в размере до 40 000 рублей или в размере заработной платы или иного дохода осужденного за период до 3 месяцев,</w:t>
      </w:r>
    </w:p>
    <w:p w14:paraId="60000000">
      <w:pPr>
        <w:widowControl/>
        <w:spacing w:after="0" w:line="240" w:lineRule="auto"/>
        <w:ind w:firstLine="680"/>
        <w:rPr>
          <w:rFonts w:ascii="Times New Roman" w:hAnsi="Times New Roman"/>
          <w:color w:val="000000"/>
          <w:sz w:val="26"/>
        </w:rPr>
      </w:pPr>
      <w:r>
        <w:rPr>
          <w:rFonts w:ascii="Times New Roman" w:hAnsi="Times New Roman"/>
          <w:color w:val="000000"/>
          <w:sz w:val="26"/>
        </w:rPr>
        <w:t>- либо обязательными работами на срок до 360 часов,</w:t>
      </w:r>
    </w:p>
    <w:p w14:paraId="61000000">
      <w:pPr>
        <w:widowControl/>
        <w:spacing w:after="0" w:line="240" w:lineRule="auto"/>
        <w:ind w:firstLine="680"/>
        <w:rPr>
          <w:rFonts w:ascii="Times New Roman" w:hAnsi="Times New Roman"/>
          <w:color w:val="000000"/>
          <w:sz w:val="26"/>
        </w:rPr>
      </w:pPr>
      <w:r>
        <w:rPr>
          <w:rFonts w:ascii="Times New Roman" w:hAnsi="Times New Roman"/>
          <w:color w:val="000000"/>
          <w:sz w:val="26"/>
        </w:rPr>
        <w:t>- либо исправительными работами на срок до одного года,</w:t>
      </w:r>
    </w:p>
    <w:p w14:paraId="62000000">
      <w:pPr>
        <w:widowControl/>
        <w:spacing w:after="0" w:line="240" w:lineRule="auto"/>
        <w:ind w:firstLine="680"/>
        <w:rPr>
          <w:rFonts w:ascii="Times New Roman" w:hAnsi="Times New Roman"/>
          <w:color w:val="000000"/>
          <w:sz w:val="26"/>
        </w:rPr>
      </w:pPr>
      <w:r>
        <w:rPr>
          <w:rFonts w:ascii="Times New Roman" w:hAnsi="Times New Roman"/>
          <w:color w:val="000000"/>
          <w:sz w:val="26"/>
        </w:rPr>
        <w:t>- либо арестом на срок до 3 месяцев.</w:t>
      </w:r>
    </w:p>
    <w:p w14:paraId="63000000">
      <w:pPr>
        <w:widowControl/>
        <w:spacing w:after="0" w:line="240" w:lineRule="auto"/>
        <w:ind w:firstLine="680"/>
        <w:rPr>
          <w:rFonts w:ascii="Times New Roman" w:hAnsi="Times New Roman"/>
          <w:color w:val="000000"/>
          <w:sz w:val="26"/>
        </w:rPr>
      </w:pPr>
      <w:r>
        <w:rPr>
          <w:rFonts w:ascii="Times New Roman" w:hAnsi="Times New Roman"/>
          <w:color w:val="000000"/>
          <w:sz w:val="26"/>
        </w:rPr>
        <w:t>Часть 2 ст. 214 УК РФ, предусматривает уголовную ответственность за вандализм, совершенный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наказываются:</w:t>
      </w:r>
    </w:p>
    <w:p w14:paraId="64000000">
      <w:pPr>
        <w:widowControl/>
        <w:spacing w:after="0" w:line="240" w:lineRule="auto"/>
        <w:ind w:firstLine="680"/>
        <w:rPr>
          <w:rFonts w:ascii="Times New Roman" w:hAnsi="Times New Roman"/>
          <w:color w:val="000000"/>
          <w:sz w:val="26"/>
        </w:rPr>
      </w:pPr>
      <w:r>
        <w:rPr>
          <w:rFonts w:ascii="Times New Roman" w:hAnsi="Times New Roman"/>
          <w:color w:val="000000"/>
          <w:sz w:val="26"/>
        </w:rPr>
        <w:t>- ограничением свободы на срок до 3 лет,</w:t>
      </w:r>
    </w:p>
    <w:p w14:paraId="65000000">
      <w:pPr>
        <w:widowControl/>
        <w:spacing w:after="0" w:line="240" w:lineRule="auto"/>
        <w:ind w:firstLine="680"/>
        <w:rPr>
          <w:rFonts w:ascii="Times New Roman" w:hAnsi="Times New Roman"/>
          <w:color w:val="000000"/>
          <w:sz w:val="26"/>
        </w:rPr>
      </w:pPr>
      <w:r>
        <w:rPr>
          <w:rFonts w:ascii="Times New Roman" w:hAnsi="Times New Roman"/>
          <w:color w:val="000000"/>
          <w:sz w:val="26"/>
        </w:rPr>
        <w:t>- либо принудительными работами на срок до 3 лет,</w:t>
      </w:r>
    </w:p>
    <w:p w14:paraId="66000000">
      <w:pPr>
        <w:widowControl/>
        <w:spacing w:after="0" w:line="240" w:lineRule="auto"/>
        <w:ind w:firstLine="680"/>
        <w:rPr>
          <w:rFonts w:ascii="Times New Roman" w:hAnsi="Times New Roman"/>
          <w:color w:val="000000"/>
          <w:sz w:val="26"/>
        </w:rPr>
      </w:pPr>
      <w:r>
        <w:rPr>
          <w:rFonts w:ascii="Times New Roman" w:hAnsi="Times New Roman"/>
          <w:color w:val="000000"/>
          <w:sz w:val="26"/>
        </w:rPr>
        <w:t>- либо лишением свободы на тот же срок.</w:t>
      </w:r>
    </w:p>
    <w:p w14:paraId="67000000">
      <w:pPr>
        <w:widowControl/>
        <w:spacing w:after="0" w:line="240" w:lineRule="auto"/>
        <w:ind w:firstLine="680"/>
        <w:rPr>
          <w:rFonts w:ascii="Times New Roman" w:hAnsi="Times New Roman"/>
          <w:color w:val="000000"/>
          <w:sz w:val="26"/>
        </w:rPr>
      </w:pPr>
    </w:p>
    <w:p w14:paraId="68000000">
      <w:pPr>
        <w:widowControl/>
        <w:spacing w:after="0" w:line="240" w:lineRule="auto"/>
        <w:ind w:firstLine="680"/>
        <w:jc w:val="both"/>
        <w:rPr>
          <w:rFonts w:ascii="Times New Roman" w:hAnsi="Times New Roman"/>
          <w:color w:val="000000"/>
          <w:sz w:val="26"/>
        </w:rPr>
      </w:pPr>
    </w:p>
    <w:p w14:paraId="69000000">
      <w:pPr>
        <w:widowControl/>
        <w:spacing w:after="0" w:line="240" w:lineRule="auto"/>
        <w:ind w:firstLine="680"/>
        <w:rPr>
          <w:rFonts w:ascii="Times New Roman" w:hAnsi="Times New Roman"/>
          <w:color w:val="000000"/>
          <w:sz w:val="26"/>
        </w:rPr>
      </w:pPr>
      <w:r>
        <w:rPr>
          <w:rFonts w:ascii="Times New Roman" w:hAnsi="Times New Roman"/>
          <w:b/>
          <w:color w:val="000000"/>
          <w:sz w:val="26"/>
        </w:rPr>
        <w:t>8. Питбайк – это уменьшенная версия обычного мотоцикла, он имеет компактные размеры и легкий вес для передвижения по бездорожью. Они были созданы для кроссовых соревнований.</w:t>
      </w:r>
      <w:r>
        <w:rPr>
          <w:rFonts w:ascii="Times New Roman" w:hAnsi="Times New Roman"/>
          <w:color w:val="000000"/>
          <w:sz w:val="26"/>
        </w:rPr>
        <w:t xml:space="preserve"> </w:t>
      </w:r>
    </w:p>
    <w:p w14:paraId="6A000000">
      <w:pPr>
        <w:widowControl/>
        <w:spacing w:after="0" w:line="240" w:lineRule="auto"/>
        <w:ind w:firstLine="680"/>
        <w:rPr>
          <w:rFonts w:ascii="Times New Roman" w:hAnsi="Times New Roman"/>
          <w:color w:val="000000"/>
          <w:sz w:val="26"/>
        </w:rPr>
      </w:pPr>
      <w:r>
        <w:rPr>
          <w:rFonts w:ascii="Times New Roman" w:hAnsi="Times New Roman"/>
          <w:color w:val="000000"/>
          <w:sz w:val="26"/>
        </w:rPr>
        <w:t>Название "pitbike" происходит от английских слов "pit" яма и "bike" велосипед. Также название связано с Пит-лайном – это техническая линия гоночной трассы и механики команд использовали байки, чтобы быстро добираться до места поломки машины.</w:t>
      </w:r>
    </w:p>
    <w:p w14:paraId="6B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Сейчас его достаточно легко купить и не всегда нужны водительские права. Но важно понимать, что питбайк – это не просто игрушка или велосипед. Это полноценный спортивный транспорт, предназначенный для активной езды и соревнований. Питбайк можно использовать:</w:t>
      </w:r>
    </w:p>
    <w:p w14:paraId="6C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для уроков вождения мототехники;</w:t>
      </w:r>
    </w:p>
    <w:p w14:paraId="6D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для езды по бездорожью;</w:t>
      </w:r>
    </w:p>
    <w:p w14:paraId="6E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для соревнований.</w:t>
      </w:r>
    </w:p>
    <w:p w14:paraId="6F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Питбайк – это спортинвентарь, не является транспортным средством. У питбайка отсутствуют фары, поворотники, зеркала заднего вида. Водителю сложно следить за ситуацией на дороге, его не видно другим участникам движения. И при этом некоторые из минимотоциклов могут развивать скорость до 100 км/ч. Это делает его несовместимым с дорожным движением. Для безопасности себя и других людей необходимо отдать предпочтение выбору специально оборудованных для этого мест – питбайк-треков или площадке для тренировок.</w:t>
      </w:r>
    </w:p>
    <w:p w14:paraId="70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На этот вид техники не оформляется ПТС, его не ставят на учет в ГАИ и не получают номерной знак. Как следствие, водительское удостоверение для управления питбайком не требуется. Но ездить можно только на специализированных закрытых трассах и спортивных площадках. Передвигаться на нем по дорогам общего пользования, а также по обочинам и тротуарам запрещено. При этом даже доехать на новом мини-мотоцикле до специальной площадки не получится – его необходимо довезти до места назначения на транспорте.</w:t>
      </w:r>
    </w:p>
    <w:p w14:paraId="71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Таким образом, если водитель питбайка выезжает на дороги общего пользования, то он автоматически становится участником дорожного движения, поэтому обязан соблюдать Правила дорожного движения и в случае нарушений может быть привлечен к административной ответственности:</w:t>
      </w:r>
    </w:p>
    <w:p w14:paraId="72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если управляет транспортным средством без водительского удостоверения – ч. 1 ст. 12.7 КоАП РФ (административный штраф в размере от 5 до 15 тысяч рублей);</w:t>
      </w:r>
    </w:p>
    <w:p w14:paraId="73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если управляет транспортным средством без мотошлема – ст. 12.6 КоАП РФ (административный штраф в размере одной тысячи рублей);</w:t>
      </w:r>
    </w:p>
    <w:p w14:paraId="74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 и если совершает иные нарушения правил дорожного движения (например, выезжает на красный свет, садится за руль в алкогольном опьянении).</w:t>
      </w:r>
    </w:p>
    <w:p w14:paraId="75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В случае если вы доверили управлять питбайком подростку, который еще не имеет водительских прав и его остановили сотрудники ГАИ, то родитель может быть привлечен к административной ответственности по ч. 3 ст. 12.7 КоАП РФ (передача управления транспортным средством лицу, заведомо не имеющему права управления транспортным средством) в виде штрафа в сумме 30 тысяч.</w:t>
      </w:r>
    </w:p>
    <w:p w14:paraId="76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Материалы передаются в Комиссию по делам несовершеннолетних для принятия законного решения в отношении родителей и подростка. При этом питбайк отвезут на штрафстоянку и забирая его придётся доказывать, что этот именно ваш, а без документов на технику это будет сделать не просто.</w:t>
      </w:r>
    </w:p>
    <w:p w14:paraId="77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Кроме того, законные представители несовершеннолетних также могут быть привлечены к административной ответственности по ст. 5.35 КоАП РФ за неисполнение или ненадлежащее исполнение обязанностей по содержанию и воспитанию детей.</w:t>
      </w:r>
    </w:p>
    <w:p w14:paraId="78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Многие родители, покупая ребенку питбайк, считают, что он будет ездить только по проселочным дорогам или гонять по полю, но, к сожалению, запреты подростков не останавливают. А выезд на дороги общего пользования далеко не всегда заканчивается для них хорошо, потому что большинство либо вообще не знают правила дорожного движения, либо не считают нужным их соблюдать.</w:t>
      </w:r>
    </w:p>
    <w:p w14:paraId="79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Поэтому обращаемся к родителям и напоминаем, что основная обязанность взрослых — это сохранить жизнь и здоровье детей.</w:t>
      </w:r>
    </w:p>
    <w:p w14:paraId="7A000000">
      <w:pPr>
        <w:widowControl/>
        <w:spacing w:before="0" w:after="0" w:line="240" w:lineRule="auto"/>
        <w:ind w:firstLine="680"/>
        <w:jc w:val="both"/>
        <w:rPr>
          <w:rFonts w:ascii="Times New Roman" w:hAnsi="Times New Roman"/>
          <w:color w:val="000000"/>
          <w:sz w:val="26"/>
        </w:rPr>
      </w:pPr>
    </w:p>
    <w:p w14:paraId="7B000000">
      <w:pPr>
        <w:widowControl/>
        <w:spacing w:before="0" w:after="0" w:line="240" w:lineRule="auto"/>
        <w:ind w:firstLine="680"/>
        <w:jc w:val="both"/>
        <w:rPr>
          <w:rFonts w:ascii="Times New Roman" w:hAnsi="Times New Roman"/>
          <w:color w:val="000000"/>
          <w:sz w:val="26"/>
        </w:rPr>
      </w:pPr>
    </w:p>
    <w:p w14:paraId="7C000000">
      <w:pPr>
        <w:widowControl/>
        <w:spacing w:before="0" w:after="0" w:line="240" w:lineRule="auto"/>
        <w:ind w:firstLine="680"/>
        <w:jc w:val="both"/>
        <w:rPr>
          <w:rFonts w:ascii="Times New Roman" w:hAnsi="Times New Roman"/>
          <w:color w:val="000000"/>
          <w:sz w:val="26"/>
        </w:rPr>
      </w:pPr>
    </w:p>
    <w:p w14:paraId="7D000000">
      <w:pPr>
        <w:widowControl/>
        <w:spacing w:after="0" w:line="240" w:lineRule="auto"/>
        <w:ind w:firstLine="680"/>
        <w:rPr>
          <w:rFonts w:ascii="Times New Roman" w:hAnsi="Times New Roman"/>
          <w:color w:val="000000"/>
          <w:sz w:val="26"/>
          <w:highlight w:val="white"/>
        </w:rPr>
      </w:pPr>
      <w:r>
        <w:rPr>
          <w:rFonts w:ascii="Times New Roman" w:hAnsi="Times New Roman"/>
          <w:b/>
          <w:color w:val="000000"/>
          <w:sz w:val="26"/>
        </w:rPr>
        <w:t xml:space="preserve">9. </w:t>
      </w:r>
      <w:r>
        <w:rPr>
          <w:rFonts w:ascii="Times New Roman" w:hAnsi="Times New Roman"/>
          <w:b/>
          <w:color w:val="000000"/>
          <w:sz w:val="26"/>
          <w:highlight w:val="white"/>
        </w:rPr>
        <w:t>Статьей 5.35 КоАП РФ предусмотрена ответственность за неисполнение или ненадлежащее исполнение родителями или иными законными представителями несовершеннолетних обязанностей по их содержанию, воспитанию, обучению, защите прав и интересов.</w:t>
      </w:r>
    </w:p>
    <w:p w14:paraId="7E000000">
      <w:pPr>
        <w:widowControl/>
        <w:spacing w:after="0" w:line="240" w:lineRule="auto"/>
        <w:ind w:firstLine="680"/>
        <w:rPr>
          <w:rFonts w:ascii="Times New Roman" w:hAnsi="Times New Roman"/>
          <w:color w:val="000000"/>
          <w:sz w:val="26"/>
          <w:highlight w:val="white"/>
        </w:rPr>
      </w:pPr>
      <w:r>
        <w:rPr>
          <w:rFonts w:ascii="Times New Roman" w:hAnsi="Times New Roman"/>
          <w:color w:val="000000"/>
          <w:sz w:val="26"/>
          <w:highlight w:val="white"/>
        </w:rPr>
        <w:t>Уклонение или ненадлежащее исполнение указанных обязанностей влечет за собой наказание в виде предупреждения либо административного штрафа в размере от пятисот до двух тысяч рублей.</w:t>
      </w:r>
    </w:p>
    <w:p w14:paraId="7F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Нарушения, выразившиеся в лишении права несовершеннолетних на общение с родителями или близкими родственниками, намеренном сокрытии места нахождения детей помимо их воли, в неисполнении судебных решений об определении места жительства детей, о порядке осуществления родительских прав либо в ином воспрепятствовании осуществлению родителями прав на воспитание и образование детей и на защиту их прав и интересов, влечет наложение административного штрафа в размере от двух тысяч до трех тысяч рублей, а в случае повторного совершения правонарушения – от четырех до пяти тысяч рублей или административный арест на срок до пяти суток.</w:t>
      </w:r>
    </w:p>
    <w:p w14:paraId="80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Обязанность родителей по содержанию несовершеннолетних детей закреплена также в статье 80 Семейного кодекса РФ, согласно которой алименты на их содержание могут быть взысканы в судебном порядке.</w:t>
      </w:r>
    </w:p>
    <w:p w14:paraId="81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Статьей 157 Уголовного кодекса РФ за неуплату средств на содержание детей предусмотрено наказание в виде:</w:t>
      </w:r>
    </w:p>
    <w:p w14:paraId="82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исправительных или принудительных работ на срок до одного года,</w:t>
      </w:r>
    </w:p>
    <w:p w14:paraId="83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ареста на срок до трех месяцев,</w:t>
      </w:r>
    </w:p>
    <w:p w14:paraId="84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лишения свободы на срок до одного года.</w:t>
      </w:r>
    </w:p>
    <w:p w14:paraId="85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Согласно статье 69 Семейного кодекса Российской Федерации родители (либо один из них) могут быть лишены родительских прав, если они уклоняются от выполнения своих обязанностей, в том числе в случае злостного уклонения от уплаты алиментов.</w:t>
      </w:r>
    </w:p>
    <w:p w14:paraId="86000000">
      <w:pPr>
        <w:widowControl/>
        <w:spacing w:after="0" w:line="240" w:lineRule="auto"/>
        <w:ind w:firstLine="680"/>
        <w:rPr>
          <w:rFonts w:ascii="Times New Roman" w:hAnsi="Times New Roman"/>
          <w:color w:val="000000"/>
          <w:sz w:val="26"/>
        </w:rPr>
      </w:pPr>
    </w:p>
    <w:p w14:paraId="87000000">
      <w:pPr>
        <w:widowControl/>
        <w:spacing w:after="0" w:line="240" w:lineRule="auto"/>
        <w:ind w:firstLine="680"/>
        <w:rPr>
          <w:rFonts w:ascii="Times New Roman" w:hAnsi="Times New Roman"/>
          <w:b/>
          <w:color w:val="000000"/>
          <w:sz w:val="26"/>
          <w:highlight w:val="white"/>
        </w:rPr>
      </w:pPr>
    </w:p>
    <w:p w14:paraId="88000000">
      <w:pPr>
        <w:widowControl/>
        <w:spacing w:after="0" w:line="240" w:lineRule="auto"/>
        <w:ind w:firstLine="680"/>
        <w:rPr>
          <w:rFonts w:ascii="Times New Roman" w:hAnsi="Times New Roman"/>
          <w:b/>
          <w:color w:val="000000"/>
          <w:sz w:val="26"/>
          <w:highlight w:val="white"/>
        </w:rPr>
      </w:pPr>
      <w:r>
        <w:rPr>
          <w:rFonts w:ascii="Times New Roman" w:hAnsi="Times New Roman"/>
          <w:b/>
          <w:color w:val="000000"/>
          <w:sz w:val="26"/>
        </w:rPr>
        <w:t xml:space="preserve">10. </w:t>
      </w:r>
      <w:r>
        <w:rPr>
          <w:rFonts w:ascii="Times New Roman" w:hAnsi="Times New Roman"/>
          <w:b/>
          <w:color w:val="000000"/>
          <w:sz w:val="26"/>
          <w:highlight w:val="white"/>
        </w:rPr>
        <w:t>Принят Федеральный закон от 04.11.2025 № 412-ФЗ «О внесении изменений в Федеральный закон «О воинской обязанности и военной службе» и статью 11 Федерального закона «Об альтернативной гражданской службе», в котором закреплен круглогодичный порядок работы призывных комиссий. Призыв на военную службу осуществляется ежегодно с 1 января по 31 декабря на основании указа Президента РФ.</w:t>
      </w:r>
    </w:p>
    <w:p w14:paraId="89000000">
      <w:pPr>
        <w:widowControl/>
        <w:spacing w:after="0" w:line="240" w:lineRule="auto"/>
        <w:ind w:firstLine="680"/>
        <w:rPr>
          <w:rFonts w:ascii="Times New Roman" w:hAnsi="Times New Roman"/>
          <w:color w:val="000000"/>
          <w:sz w:val="26"/>
          <w:highlight w:val="white"/>
        </w:rPr>
      </w:pPr>
      <w:r>
        <w:rPr>
          <w:rFonts w:ascii="Times New Roman" w:hAnsi="Times New Roman"/>
          <w:color w:val="000000"/>
          <w:sz w:val="26"/>
          <w:highlight w:val="white"/>
        </w:rPr>
        <w:t>Фактическая отправка призывников для прохождения военной службы будет осуществляется два раза в год с 1 апреля по 15 июля и с 1 октября по 31 декабря.</w:t>
      </w:r>
    </w:p>
    <w:p w14:paraId="8A000000">
      <w:pPr>
        <w:widowControl/>
        <w:spacing w:after="0" w:line="240" w:lineRule="auto"/>
        <w:ind w:firstLine="680"/>
        <w:rPr>
          <w:rFonts w:ascii="Times New Roman" w:hAnsi="Times New Roman"/>
          <w:color w:val="000000"/>
          <w:sz w:val="26"/>
          <w:highlight w:val="white"/>
        </w:rPr>
      </w:pPr>
      <w:r>
        <w:rPr>
          <w:rFonts w:ascii="Times New Roman" w:hAnsi="Times New Roman"/>
          <w:color w:val="000000"/>
          <w:sz w:val="26"/>
          <w:highlight w:val="white"/>
        </w:rPr>
        <w:t>Для отдельных категорий граждан, таких как, жителей районов Крайнего Севера, работники, занятые сельскохозяйственных посевных и уборочных работах, а также педагоги, сохранятся особые сроки призыва, учитывающие специфику их деятельности.</w:t>
      </w:r>
    </w:p>
    <w:p w14:paraId="8B000000">
      <w:pPr>
        <w:widowControl/>
        <w:spacing w:after="0" w:line="240" w:lineRule="auto"/>
        <w:ind w:firstLine="680"/>
        <w:rPr>
          <w:rFonts w:ascii="Times New Roman" w:hAnsi="Times New Roman"/>
          <w:color w:val="000000"/>
          <w:sz w:val="26"/>
          <w:highlight w:val="white"/>
        </w:rPr>
      </w:pPr>
      <w:r>
        <w:rPr>
          <w:rFonts w:ascii="Times New Roman" w:hAnsi="Times New Roman"/>
          <w:color w:val="000000"/>
          <w:sz w:val="26"/>
          <w:highlight w:val="white"/>
        </w:rPr>
        <w:t>В действующее законодательство внесены и другие изменения. Так, закон устанавливает, что явиться в военкомат по электронной повестке необходимо не позднее, чем через 30 дней после её размещения в реестре. Кроме того, призывная комиссия сможет принимать решения об отсрочке или освобождении от призыва без личного присутствия призывника, а военкоматы получат право выдавать гражданам выписки из реестра воинского учета, в том числе в цифровом виде.</w:t>
      </w:r>
    </w:p>
    <w:p w14:paraId="8C000000">
      <w:pPr>
        <w:widowControl/>
        <w:spacing w:after="0" w:line="240" w:lineRule="auto"/>
        <w:ind w:firstLine="680"/>
        <w:rPr>
          <w:rFonts w:ascii="Times New Roman" w:hAnsi="Times New Roman"/>
          <w:color w:val="000000"/>
          <w:sz w:val="26"/>
        </w:rPr>
      </w:pPr>
      <w:r>
        <w:rPr>
          <w:rFonts w:ascii="Times New Roman" w:hAnsi="Times New Roman"/>
          <w:color w:val="000000"/>
          <w:sz w:val="26"/>
          <w:highlight w:val="white"/>
        </w:rPr>
        <w:t>Настоящий Федеральный закон вступает в силу со дня его официального опубликования – 4 ноября, за исключением некоторых положений, вступающих в силу с 1 января 2026 года.</w:t>
      </w:r>
    </w:p>
    <w:p w14:paraId="8D000000">
      <w:pPr>
        <w:widowControl/>
        <w:spacing w:after="0" w:line="240" w:lineRule="auto"/>
        <w:ind w:firstLine="680"/>
        <w:rPr>
          <w:rFonts w:ascii="Times New Roman" w:hAnsi="Times New Roman"/>
          <w:b/>
          <w:color w:val="000000"/>
          <w:sz w:val="26"/>
        </w:rPr>
      </w:pPr>
    </w:p>
    <w:p w14:paraId="8E000000">
      <w:pPr>
        <w:widowControl/>
        <w:spacing w:after="0" w:line="240" w:lineRule="auto"/>
        <w:ind w:firstLine="680"/>
        <w:rPr>
          <w:rFonts w:ascii="Times New Roman" w:hAnsi="Times New Roman"/>
          <w:color w:val="000000"/>
          <w:sz w:val="26"/>
        </w:rPr>
      </w:pPr>
    </w:p>
    <w:p w14:paraId="8F000000">
      <w:pPr>
        <w:widowControl/>
        <w:spacing w:after="0" w:line="240" w:lineRule="auto"/>
        <w:ind w:firstLine="680"/>
        <w:rPr>
          <w:rFonts w:ascii="Times New Roman" w:hAnsi="Times New Roman"/>
          <w:color w:val="000000"/>
          <w:sz w:val="26"/>
        </w:rPr>
      </w:pPr>
    </w:p>
    <w:p w14:paraId="90000000">
      <w:pPr>
        <w:widowControl/>
        <w:spacing w:after="0" w:line="240" w:lineRule="auto"/>
        <w:ind w:firstLine="680"/>
        <w:rPr>
          <w:rFonts w:ascii="Times New Roman" w:hAnsi="Times New Roman"/>
          <w:b/>
          <w:color w:val="000000"/>
          <w:sz w:val="26"/>
          <w:highlight w:val="white"/>
        </w:rPr>
      </w:pPr>
      <w:r>
        <w:rPr>
          <w:rFonts w:ascii="Times New Roman" w:hAnsi="Times New Roman"/>
          <w:b/>
          <w:color w:val="000000"/>
          <w:sz w:val="26"/>
        </w:rPr>
        <w:t xml:space="preserve">11. </w:t>
      </w:r>
      <w:r>
        <w:rPr>
          <w:rFonts w:ascii="Times New Roman" w:hAnsi="Times New Roman"/>
          <w:b/>
          <w:color w:val="000000"/>
          <w:sz w:val="26"/>
          <w:highlight w:val="white"/>
        </w:rPr>
        <w:t>Учебный отпуск предоставляется при соблюдении ряда условий и оформляется в порядке, предусмотренном статьями 173 - 177 и 287 Трудового кодекса РФ.</w:t>
      </w:r>
    </w:p>
    <w:p w14:paraId="91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Право на его предоставление имеют работники, направленные на обучение работодателем или поступившие самостоятельно на обучение по имеющим государственную аккредитацию программам бакалавриата, специалитета или магистратуры по заочной и очно-заочной формам обучения и успешно осваивающим эти программы для прохождения промежуточной аттестации и государственной итоговой аттестации. На время отпуска сохраняется средний заработок. Таким работникам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14:paraId="92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Без сохранения заработной платы работодатель обязан предоставить отпуск:</w:t>
      </w:r>
    </w:p>
    <w:p w14:paraId="93000000">
      <w:pPr>
        <w:widowControl/>
        <w:numPr>
          <w:ilvl w:val="0"/>
          <w:numId w:val="1"/>
        </w:numPr>
        <w:spacing w:after="0" w:line="240" w:lineRule="auto"/>
        <w:jc w:val="both"/>
        <w:rPr>
          <w:rFonts w:ascii="Times New Roman" w:hAnsi="Times New Roman"/>
          <w:color w:val="000000"/>
          <w:sz w:val="26"/>
          <w:highlight w:val="white"/>
        </w:rPr>
      </w:pPr>
      <w:r>
        <w:rPr>
          <w:rFonts w:ascii="Times New Roman" w:hAnsi="Times New Roman"/>
          <w:color w:val="000000"/>
          <w:sz w:val="26"/>
          <w:highlight w:val="white"/>
        </w:rPr>
        <w:t>работникам, допущенным к вступительным испытаниям;</w:t>
      </w:r>
    </w:p>
    <w:p w14:paraId="94000000">
      <w:pPr>
        <w:widowControl/>
        <w:numPr>
          <w:ilvl w:val="0"/>
          <w:numId w:val="2"/>
        </w:numPr>
        <w:spacing w:after="0" w:line="240" w:lineRule="auto"/>
        <w:jc w:val="both"/>
        <w:rPr>
          <w:rFonts w:ascii="Times New Roman" w:hAnsi="Times New Roman"/>
          <w:color w:val="000000"/>
          <w:sz w:val="26"/>
          <w:highlight w:val="white"/>
        </w:rPr>
      </w:pPr>
      <w:r>
        <w:rPr>
          <w:rFonts w:ascii="Times New Roman" w:hAnsi="Times New Roman"/>
          <w:color w:val="000000"/>
          <w:sz w:val="26"/>
          <w:highlight w:val="white"/>
        </w:rPr>
        <w:t>работникам слушателям подготовительных отделений образовательных организаций высшего образования для прохождения итоговой аттестации;</w:t>
      </w:r>
    </w:p>
    <w:p w14:paraId="95000000">
      <w:pPr>
        <w:widowControl/>
        <w:numPr>
          <w:ilvl w:val="0"/>
          <w:numId w:val="3"/>
        </w:numPr>
        <w:spacing w:after="0" w:line="240" w:lineRule="auto"/>
        <w:jc w:val="both"/>
        <w:rPr>
          <w:rFonts w:ascii="Times New Roman" w:hAnsi="Times New Roman"/>
          <w:color w:val="000000"/>
          <w:sz w:val="26"/>
          <w:highlight w:val="white"/>
        </w:rPr>
      </w:pPr>
      <w:r>
        <w:rPr>
          <w:rFonts w:ascii="Times New Roman" w:hAnsi="Times New Roman"/>
          <w:color w:val="000000"/>
          <w:sz w:val="26"/>
          <w:highlight w:val="white"/>
        </w:rPr>
        <w:t>работникам, обучающимся по имеющим государственную аккредитацию программам бакалавриата, специалитета или магистратуры по очной форме обучения, совмещающим получение образования с работой, для прохождения промежуточной аттестации, для подготовки и защиты выпускной квалификационной работы и сдачи итоговых государственных экзаменов, для сдачи итоговых государственных экзаменов.</w:t>
      </w:r>
    </w:p>
    <w:p w14:paraId="96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Работникам заочной формы обучения один раз в учебном году работодатель оплачивает проезд к месту нахождения образовательной организации и обратно.</w:t>
      </w:r>
    </w:p>
    <w:p w14:paraId="97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Отпуск предоставляется на основании справки-вызова из учебного заведения, в которой указаны сроки и цель отпуска (сдача экзаменов, защита диплома и т.д.) и только по основному месту работы. Работающим по совместительству отпуск предоставляется за свой счет. Если работник учится в двух учреждениях, гарантии и компенсации предоставляются только по одному из них по выбору сотрудника.</w:t>
      </w:r>
    </w:p>
    <w:p w14:paraId="98000000">
      <w:pPr>
        <w:widowControl/>
        <w:spacing w:after="0" w:line="240" w:lineRule="auto"/>
        <w:ind w:firstLine="680"/>
        <w:rPr>
          <w:rFonts w:ascii="Times New Roman" w:hAnsi="Times New Roman"/>
          <w:b/>
          <w:color w:val="000000"/>
          <w:sz w:val="26"/>
        </w:rPr>
      </w:pPr>
    </w:p>
    <w:p w14:paraId="99000000">
      <w:pPr>
        <w:widowControl/>
        <w:spacing w:after="0" w:line="240" w:lineRule="auto"/>
        <w:ind w:firstLine="680"/>
        <w:rPr>
          <w:rFonts w:ascii="Times New Roman" w:hAnsi="Times New Roman"/>
          <w:b/>
          <w:color w:val="000000"/>
          <w:sz w:val="26"/>
          <w:highlight w:val="white"/>
        </w:rPr>
      </w:pPr>
    </w:p>
    <w:p w14:paraId="9A000000">
      <w:pPr>
        <w:widowControl/>
        <w:spacing w:after="0" w:line="240" w:lineRule="auto"/>
        <w:ind w:firstLine="680"/>
        <w:rPr>
          <w:rFonts w:ascii="Times New Roman" w:hAnsi="Times New Roman"/>
          <w:b/>
          <w:color w:val="000000"/>
          <w:sz w:val="26"/>
          <w:highlight w:val="white"/>
        </w:rPr>
      </w:pPr>
      <w:r>
        <w:rPr>
          <w:rFonts w:ascii="Times New Roman" w:hAnsi="Times New Roman"/>
          <w:b/>
          <w:color w:val="000000"/>
          <w:sz w:val="26"/>
          <w:highlight w:val="white"/>
        </w:rPr>
        <w:t>12.</w:t>
      </w:r>
      <w:r>
        <w:rPr>
          <w:rFonts w:ascii="Times New Roman" w:hAnsi="Times New Roman"/>
          <w:color w:val="000000"/>
          <w:sz w:val="26"/>
          <w:highlight w:val="white"/>
        </w:rPr>
        <w:t xml:space="preserve"> В</w:t>
      </w:r>
      <w:r>
        <w:rPr>
          <w:rFonts w:ascii="Times New Roman" w:hAnsi="Times New Roman"/>
          <w:b/>
          <w:color w:val="000000"/>
          <w:sz w:val="26"/>
          <w:highlight w:val="white"/>
        </w:rPr>
        <w:t xml:space="preserve"> соответствии с постановлением Правительства РФ от 31.07.2025 № 1138 сокращен срок рассмотрения территориальными органами Социального фонда Российской Федерации заявлений об использовании средств материнского (семейного) капитала - с 10 до 5 рабочих дней.</w:t>
      </w:r>
    </w:p>
    <w:p w14:paraId="9B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Кроме того, снижен срок для принятия решений о продлении сроков рассмотрения указанных заявлений - с 20 до 12 рабочих дней.</w:t>
      </w:r>
    </w:p>
    <w:p w14:paraId="9C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Поправки приняты для реализации положений Федерального закона «О дополнительных мерах государственной поддержки семей, имеющих детей».</w:t>
      </w:r>
    </w:p>
    <w:p w14:paraId="9D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Средства материнского (семейного) капитала разрешено направлять на улучшение жилищных условий, оплату образования ребёнка, товары и услуги для детей с инвалидностью и другие цели.</w:t>
      </w:r>
    </w:p>
    <w:p w14:paraId="9E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highlight w:val="white"/>
        </w:rPr>
        <w:t>Ежегодно размер выплат индексируется по уровню фактической инфляции. С февраля 2025 года его размер составляет свыше 690 тыс. руб. на первенца, на второго и последующих детей – свыше 912 тыс. руб.</w:t>
      </w:r>
    </w:p>
    <w:p w14:paraId="9F000000">
      <w:pPr>
        <w:widowControl/>
        <w:spacing w:after="0" w:line="240" w:lineRule="auto"/>
        <w:ind w:firstLine="680"/>
        <w:rPr>
          <w:rFonts w:ascii="Times New Roman" w:hAnsi="Times New Roman"/>
          <w:b/>
          <w:color w:val="000000"/>
          <w:sz w:val="26"/>
        </w:rPr>
      </w:pPr>
    </w:p>
    <w:p w14:paraId="A0000000">
      <w:pPr>
        <w:widowControl/>
        <w:spacing w:after="0" w:line="240" w:lineRule="auto"/>
        <w:ind w:firstLine="680"/>
        <w:rPr>
          <w:rFonts w:ascii="Times New Roman" w:hAnsi="Times New Roman"/>
          <w:b/>
          <w:color w:val="000000"/>
          <w:sz w:val="26"/>
        </w:rPr>
      </w:pPr>
    </w:p>
    <w:p w14:paraId="A1000000">
      <w:pPr>
        <w:widowControl/>
        <w:spacing w:after="0" w:line="240" w:lineRule="auto"/>
        <w:ind w:firstLine="680"/>
        <w:rPr>
          <w:rFonts w:ascii="Times New Roman" w:hAnsi="Times New Roman"/>
          <w:color w:val="000000"/>
          <w:sz w:val="26"/>
        </w:rPr>
      </w:pPr>
    </w:p>
    <w:p w14:paraId="A2000000">
      <w:pPr>
        <w:widowControl/>
        <w:spacing w:after="0" w:line="240" w:lineRule="auto"/>
        <w:ind w:firstLine="680"/>
        <w:rPr>
          <w:rFonts w:ascii="Times New Roman" w:hAnsi="Times New Roman"/>
          <w:color w:val="000000"/>
          <w:sz w:val="26"/>
          <w:highlight w:val="white"/>
        </w:rPr>
      </w:pPr>
      <w:r>
        <w:rPr>
          <w:rFonts w:ascii="Times New Roman" w:hAnsi="Times New Roman"/>
          <w:b/>
          <w:color w:val="000000"/>
          <w:sz w:val="26"/>
        </w:rPr>
        <w:t xml:space="preserve">13. </w:t>
      </w:r>
      <w:r>
        <w:rPr>
          <w:rFonts w:ascii="Times New Roman" w:hAnsi="Times New Roman"/>
          <w:b/>
          <w:color w:val="000000"/>
          <w:sz w:val="26"/>
          <w:highlight w:val="white"/>
        </w:rPr>
        <w:t>На фоне общей цифровизации Интернет стал новой общественной площадкой, где миллионы людей ежедневно обмениваются мнениями, дискутируют и выражают свои эмоции.</w:t>
      </w:r>
      <w:r>
        <w:rPr>
          <w:rFonts w:ascii="Times New Roman" w:hAnsi="Times New Roman"/>
          <w:color w:val="000000"/>
          <w:sz w:val="26"/>
          <w:highlight w:val="white"/>
        </w:rPr>
        <w:t xml:space="preserve"> </w:t>
      </w:r>
    </w:p>
    <w:p w14:paraId="A3000000">
      <w:pPr>
        <w:widowControl/>
        <w:spacing w:after="0" w:line="240" w:lineRule="auto"/>
        <w:ind w:firstLine="680"/>
        <w:rPr>
          <w:rFonts w:ascii="Times New Roman" w:hAnsi="Times New Roman"/>
          <w:color w:val="000000"/>
          <w:sz w:val="26"/>
          <w:highlight w:val="white"/>
        </w:rPr>
      </w:pPr>
      <w:r>
        <w:rPr>
          <w:rFonts w:ascii="Times New Roman" w:hAnsi="Times New Roman"/>
          <w:color w:val="000000"/>
          <w:sz w:val="26"/>
          <w:highlight w:val="white"/>
        </w:rPr>
        <w:t>Социальные сети, блоги, новостные порталы и форумы предоставляют невиданные ранее возможности для самовыражения и объединения. Однако анонимность и виртуальность этого пространства создают иллюзию безнаказанности, из-за чего многие пользователи забывают, что цифровой мир – не правовой вакуум. За каждым ником и аватаркой стоит реальный человек, а на просторах Рунета действуют законы Российской Федерации.</w:t>
      </w:r>
    </w:p>
    <w:p w14:paraId="A4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Статья призвана разъяснить основные правовые нормы, регулирующие онлайн-общение, и ответить на ключевые вопросы: где проходят границы дозволенного и какая ответственность грозит за их нарушение.</w:t>
      </w:r>
    </w:p>
    <w:p w14:paraId="A5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Самая распространенная проблема в сетевых дискуссиях – подмена конструктивной критики оскорбительными выпадами или ложными обвинениями. С правовой точки зрения важно различать два состава: клевету и оскорбление.</w:t>
      </w:r>
    </w:p>
    <w:p w14:paraId="A6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Клевета (ст. 128.1 Уголовного кодекса РФ) – это распространение заведомо ложных сведений, порочащих честь и достоинство другого лица или подрывающих его репутацию.</w:t>
      </w:r>
    </w:p>
    <w:p w14:paraId="A7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К ключевым признакам состава преступления относятся:·</w:t>
      </w:r>
    </w:p>
    <w:p w14:paraId="A8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Распространение: сообщение таких сведений хотя бы одному человеку (не только самому пострадавшему) в комментариях, постах, личных сообщениях;·</w:t>
      </w:r>
    </w:p>
    <w:p w14:paraId="A9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Заведомая ложность: распространитель знает, что информация не соответствует действительности. Если автор сообщения уверен в правдивости своих слов и может это доказать, состав клеветы отсутствует.·</w:t>
      </w:r>
    </w:p>
    <w:p w14:paraId="AA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Порочащий характер: сведения должны умалять честь и достоинство человека в общественном мнении, например, обвинения в совершении преступления, нечестности, недостойном поведении.</w:t>
      </w:r>
    </w:p>
    <w:p w14:paraId="AB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Например. Комментарий «Иван Иванов, директор компании «N», украл деньги у инвесторов!» – если это ложь, является клеветой. Комментарий «Продукция компании «N» некачественная, я покупал и разочаровался» – это субъективное мнение (критика), а не клевета.</w:t>
      </w:r>
    </w:p>
    <w:p w14:paraId="AC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Оскорбление (ст. 5.61 Кодекса об административных правонарушениях РФ) – это унижение чести и достоинства другого лица, выраженное в неприличной форме. В отличие от клеветы, здесь неважно, соответствуют ли действительности сказанные слова. Важна именно форма высказывания: нецензурная брань, унизительные сравнения, циничные высказывания, противоречащие общепринятым нормам морали и этики.</w:t>
      </w:r>
    </w:p>
    <w:p w14:paraId="AD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Пример: комментарий «Этот блогер – бездарность» – резкая, но допустимая критика. Комментарий «Этот блогер – бездарный *** [нецензурное слово]» – оскорбление.</w:t>
      </w:r>
    </w:p>
    <w:p w14:paraId="AE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Помимо указанного под запретом находится целый ряд противоправных действий:·</w:t>
      </w:r>
    </w:p>
    <w:p w14:paraId="AF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Разжигание ненависти или вражды (экстремизм, ст. 282 УК РФ): публичные высказывания, направленные против группы лиц по признакам расы, национальности, религии, социальной принадлежности.· </w:t>
      </w:r>
    </w:p>
    <w:p w14:paraId="B0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Пропаганда или публичное демонстрирование нацистской атрибутики.·</w:t>
      </w:r>
    </w:p>
    <w:p w14:paraId="B1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Распространение информации о частной жизни человека, составляющей его личную или семейную тайну, без его согласия.·</w:t>
      </w:r>
    </w:p>
    <w:p w14:paraId="B2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Призывы к осуществлению террористической деятельности, оправдание терроризма.</w:t>
      </w:r>
    </w:p>
    <w:p w14:paraId="B3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За необдуманные высказывания в Интернете возможно понести серьезную ответственность:</w:t>
      </w:r>
    </w:p>
    <w:p w14:paraId="B4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Гражданско-правовая ответственность. Пострадавшее лицо путем обращения в суд вправе взыскать с нарушителя компенсацию морального вреда, а также потребовать опровержения распространенной ложной информации.</w:t>
      </w:r>
    </w:p>
    <w:p w14:paraId="B5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Административная ответственность. За оскорбление предусмотрен штраф для граждан от 3 000 до 5 000 рублей; для должностных лиц - от 30 000 до 50 000 рублей; для юридических лиц - от 100 000 до 500 000 рублей.</w:t>
      </w:r>
    </w:p>
    <w:p w14:paraId="B6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 Уголовная ответственность. За клевету может грозить штраф до 5 млн. рублей или обязательные работы до 480 часов. За угрозу убийством - лишение свободы на срок до двух лет. За разжигание ненависти или вражды - лишение свободы на срок от 3 до 6 лет.</w:t>
      </w:r>
    </w:p>
    <w:p w14:paraId="B7000000">
      <w:pPr>
        <w:widowControl/>
        <w:spacing w:after="0" w:line="240" w:lineRule="auto"/>
        <w:ind w:firstLine="680"/>
        <w:jc w:val="both"/>
        <w:rPr>
          <w:rFonts w:ascii="Times New Roman" w:hAnsi="Times New Roman"/>
          <w:color w:val="000000"/>
          <w:sz w:val="26"/>
          <w:highlight w:val="white"/>
        </w:rPr>
      </w:pPr>
      <w:r>
        <w:rPr>
          <w:rFonts w:ascii="Times New Roman" w:hAnsi="Times New Roman"/>
          <w:color w:val="000000"/>
          <w:sz w:val="26"/>
          <w:highlight w:val="white"/>
        </w:rPr>
        <w:t>Важно помнить, что анонимность в Интернете весьма иллюзорна. По IPадресу, данным от администрации платформы и другим цифровым следам правоохранительные органы имеют техническую возможность устанавливать  личность автора любого комментария.</w:t>
      </w:r>
    </w:p>
    <w:p w14:paraId="B8000000">
      <w:pPr>
        <w:widowControl/>
        <w:spacing w:after="0" w:line="240" w:lineRule="auto"/>
        <w:ind w:firstLine="680"/>
        <w:rPr>
          <w:rFonts w:ascii="Times New Roman" w:hAnsi="Times New Roman"/>
          <w:color w:val="000000"/>
          <w:sz w:val="26"/>
        </w:rPr>
      </w:pPr>
    </w:p>
    <w:p w14:paraId="B9000000">
      <w:pPr>
        <w:widowControl/>
        <w:spacing w:after="0" w:line="240" w:lineRule="auto"/>
        <w:ind w:firstLine="680"/>
        <w:rPr>
          <w:rFonts w:ascii="Times New Roman" w:hAnsi="Times New Roman"/>
          <w:b/>
          <w:color w:val="000000"/>
          <w:sz w:val="26"/>
        </w:rPr>
      </w:pPr>
    </w:p>
    <w:p w14:paraId="BA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14. Главой 11 Семейного кодекса Российской Федерации предусмотрено право ребенка на имя, отчество и фамилию.</w:t>
      </w:r>
    </w:p>
    <w:p w14:paraId="BB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Имя ребенку дается по соглашению родителей, а отчество присваивается по имени отца, если иное не предусмотрено законами субъектов РФ или не основано на национальном обычае. При выборе имени не допускается использование цифр, буквенно-цифровых обозначений, числительных, символов и не являющихся буквами знаков, за исключением знака "дефис", а также бранных слов и указаний на ранги, должности, титулы.</w:t>
      </w:r>
    </w:p>
    <w:p w14:paraId="BC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Фамилия ребенка определяется фамилией родителей. В случае если фамилии разные, то фамилия ребенку присваивается по их соглашению. Также допускается образование двойной фамилии посредством присоединения фамилий отца и матери друг к другу в любой последовательности, при этом двойная фамилия ребенка не может состоять более чем из двух слов, соединенных при написании дефисом.</w:t>
      </w:r>
    </w:p>
    <w:p w14:paraId="BD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Возникшие разногласия между родителями относительно имени либо фамилии ребенка разрешаются органом опеки и попечительства. Если отцовство не установлено, в книге записей рождений ребенок записывается по фамилии матери, имя и отчество - по ее указанию.</w:t>
      </w:r>
    </w:p>
    <w:p w14:paraId="BE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До достижения ребенком возраста четырнадцати лет по совместной просьбе родителей орган опеки и попечительства, исходя из интересов ребенка, вправе разрешить изменить ребенку имя, а также присвоенную ему фамилию на фамилию другого родителя. Следует помнить, что с момента достижения ребенком возраста десяти лет, изменение имени или фамилии, может быть произведено только с его согласия.</w:t>
      </w:r>
    </w:p>
    <w:p w14:paraId="BF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Если ребенок рожден от лиц, не состоящих в браке между собой, и отцовство в законном порядке не установлено, орган опеки и попечительства вправе разрешить изменить его фамилию на фамилию матери, которую она носит в момент обращения с такой просьбой.</w:t>
      </w:r>
    </w:p>
    <w:p w14:paraId="C0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Если родители проживают раздельно и родитель, с которым проживает ребенок, желает присвоить ему свою фамилию, орган опеки и попечительства разрешает этот вопрос в зависимости от интересов ребенка и с учетом мнения другого родителя. Учет мнения родителя не обязателен, если нет возможности установления его места нахождения, а также в случаях уклонения без уважительных причин от воспитания и содержания ребенка, лишения родительских прав либо признания недееспособным.</w:t>
      </w:r>
    </w:p>
    <w:p w14:paraId="C1000000">
      <w:pPr>
        <w:widowControl/>
        <w:spacing w:before="0" w:after="0" w:line="240" w:lineRule="auto"/>
        <w:ind w:firstLine="680"/>
        <w:jc w:val="both"/>
        <w:rPr>
          <w:rFonts w:ascii="Times New Roman" w:hAnsi="Times New Roman"/>
          <w:color w:val="000000"/>
          <w:sz w:val="26"/>
        </w:rPr>
      </w:pPr>
    </w:p>
    <w:p w14:paraId="C2000000">
      <w:pPr>
        <w:widowControl/>
        <w:spacing w:after="0" w:line="240" w:lineRule="auto"/>
        <w:ind w:firstLine="680"/>
        <w:rPr>
          <w:rFonts w:ascii="Times New Roman" w:hAnsi="Times New Roman"/>
          <w:color w:val="000000"/>
          <w:sz w:val="26"/>
        </w:rPr>
      </w:pPr>
      <w:r>
        <w:rPr>
          <w:rFonts w:ascii="Times New Roman" w:hAnsi="Times New Roman"/>
          <w:b/>
          <w:color w:val="000000"/>
          <w:sz w:val="26"/>
        </w:rPr>
        <w:t>15. Конституцией Российской Федерации установлено, что забота о детях, их воспитание – равное право и обязанность родителей.</w:t>
      </w:r>
      <w:r>
        <w:rPr>
          <w:rFonts w:ascii="Times New Roman" w:hAnsi="Times New Roman"/>
          <w:color w:val="000000"/>
          <w:sz w:val="26"/>
        </w:rPr>
        <w:t xml:space="preserve"> </w:t>
      </w:r>
    </w:p>
    <w:p w14:paraId="C3000000">
      <w:pPr>
        <w:widowControl/>
        <w:spacing w:after="0" w:line="240" w:lineRule="auto"/>
        <w:ind w:firstLine="680"/>
        <w:rPr>
          <w:rFonts w:ascii="Times New Roman" w:hAnsi="Times New Roman"/>
          <w:color w:val="000000"/>
          <w:sz w:val="26"/>
        </w:rPr>
      </w:pPr>
      <w:r>
        <w:rPr>
          <w:rFonts w:ascii="Times New Roman" w:hAnsi="Times New Roman"/>
          <w:color w:val="000000"/>
          <w:sz w:val="26"/>
        </w:rPr>
        <w:t>В соответствии с Семейным кодексом РФ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Обязанности по воспитанию детей родители и лица, их заменяющие, несут до совершеннолетия ребенка.</w:t>
      </w:r>
    </w:p>
    <w:p w14:paraId="C4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Несовершеннолетних может подстерегать повышенная опасность на дорогах, у водоёмов, в лесу, на игровых площадках, в садах, во дворах. Этому может способствовать, прежде всего, отсутствие должного контроля со стороны взрослых и незанятость детей организованными формами отдыха. Чтобы дети, как в период летних каникул, так и по их завершении были отдохнувшими и здоровыми взрослым надо помнить ряд правил и условий при организации отдыха:</w:t>
      </w:r>
    </w:p>
    <w:p w14:paraId="C5000000">
      <w:pPr>
        <w:widowControl/>
        <w:numPr>
          <w:ilvl w:val="0"/>
          <w:numId w:val="4"/>
        </w:numPr>
        <w:spacing w:after="0" w:line="240" w:lineRule="auto"/>
        <w:ind w:left="0" w:firstLine="680"/>
        <w:jc w:val="both"/>
        <w:rPr>
          <w:rFonts w:ascii="Times New Roman" w:hAnsi="Times New Roman"/>
          <w:color w:val="000000"/>
          <w:sz w:val="26"/>
        </w:rPr>
      </w:pPr>
      <w:r>
        <w:rPr>
          <w:rFonts w:ascii="Times New Roman" w:hAnsi="Times New Roman"/>
          <w:color w:val="000000"/>
          <w:sz w:val="26"/>
        </w:rPr>
        <w:t>при отправлении с ребенком куда-либо вне дома, необходимо заранее условиться с ним о месте встречи, на случай если ребенок потеряется;</w:t>
      </w:r>
    </w:p>
    <w:p w14:paraId="C6000000">
      <w:pPr>
        <w:widowControl/>
        <w:numPr>
          <w:ilvl w:val="0"/>
          <w:numId w:val="4"/>
        </w:numPr>
        <w:spacing w:after="0" w:line="240" w:lineRule="auto"/>
        <w:ind w:left="0" w:firstLine="680"/>
        <w:jc w:val="both"/>
        <w:rPr>
          <w:rFonts w:ascii="Times New Roman" w:hAnsi="Times New Roman"/>
          <w:color w:val="000000"/>
          <w:sz w:val="26"/>
        </w:rPr>
      </w:pPr>
      <w:r>
        <w:t>в ночное время (с 22.00 до 6.00 часов) несовершеннолетним законодательно запрещено появляться в общественных местах без          сопровождения взрослых;</w:t>
      </w:r>
    </w:p>
    <w:p w14:paraId="C7000000">
      <w:pPr>
        <w:widowControl/>
        <w:numPr>
          <w:ilvl w:val="0"/>
          <w:numId w:val="4"/>
        </w:numPr>
        <w:spacing w:after="0" w:line="240" w:lineRule="auto"/>
        <w:ind w:left="0" w:firstLine="680"/>
        <w:jc w:val="both"/>
        <w:rPr>
          <w:rFonts w:ascii="Times New Roman" w:hAnsi="Times New Roman"/>
          <w:color w:val="000000"/>
          <w:sz w:val="26"/>
        </w:rPr>
      </w:pPr>
      <w:r>
        <w:rPr>
          <w:rFonts w:ascii="Times New Roman" w:hAnsi="Times New Roman"/>
          <w:color w:val="000000"/>
          <w:sz w:val="26"/>
        </w:rPr>
        <w:t>особое внимание уделите поведению детей на улице (общению с незнакомыми людьми, играх на необорудованных спортивных и игровых площадках;</w:t>
      </w:r>
    </w:p>
    <w:p w14:paraId="C8000000">
      <w:pPr>
        <w:widowControl/>
        <w:numPr>
          <w:ilvl w:val="0"/>
          <w:numId w:val="4"/>
        </w:numPr>
        <w:spacing w:after="0" w:line="240" w:lineRule="auto"/>
        <w:ind w:left="0" w:firstLine="680"/>
        <w:jc w:val="both"/>
        <w:rPr>
          <w:rFonts w:ascii="Times New Roman" w:hAnsi="Times New Roman"/>
          <w:color w:val="000000"/>
          <w:sz w:val="26"/>
        </w:rPr>
      </w:pPr>
      <w:r>
        <w:rPr>
          <w:rFonts w:ascii="Times New Roman" w:hAnsi="Times New Roman"/>
          <w:color w:val="000000"/>
          <w:sz w:val="26"/>
        </w:rPr>
        <w:t>разъясните ребенку соблюдение правил дорожного движения, пожарной безопасности и обращения с электроприборами;</w:t>
      </w:r>
    </w:p>
    <w:p w14:paraId="C9000000">
      <w:pPr>
        <w:widowControl/>
        <w:numPr>
          <w:ilvl w:val="0"/>
          <w:numId w:val="4"/>
        </w:numPr>
        <w:spacing w:after="0" w:line="240" w:lineRule="auto"/>
        <w:ind w:left="0" w:firstLine="680"/>
        <w:jc w:val="both"/>
        <w:rPr>
          <w:rFonts w:ascii="Times New Roman" w:hAnsi="Times New Roman"/>
          <w:color w:val="000000"/>
          <w:sz w:val="26"/>
        </w:rPr>
      </w:pPr>
      <w:r>
        <w:rPr>
          <w:rFonts w:ascii="Times New Roman" w:hAnsi="Times New Roman"/>
          <w:color w:val="000000"/>
          <w:sz w:val="26"/>
        </w:rPr>
        <w:t>примите меры по организации занятости детей организованными формами отдыха путем направления их в детские оздоровительные пришкольные и загородные лагеря труда и отдыха.</w:t>
      </w:r>
    </w:p>
    <w:p w14:paraId="CA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Несовершеннолетним запрещено курить, употреблять токсические, наркотические вещества, алкогольную и спиртосодержащую продукцию, пиво и напитки, изготавливаемые на его основе. В случае нарушения подростками указанных требований, несовершеннолетние и их родители согласно действующему законодательству Российской Федерации могут быть привлечены к административной или уголовной ответственности.</w:t>
      </w:r>
    </w:p>
    <w:p w14:paraId="CB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Уважаемые родители! Прокуратура напоминает о необходимости постоянного контроля за детьми со стороны взрослых, доверительном отношении и важности проявления участия в жизни ребенка, знакомства его с нормами поведения и общения, особенно в подростковом возрасте.</w:t>
      </w:r>
    </w:p>
    <w:p w14:paraId="CC000000">
      <w:pPr>
        <w:widowControl/>
        <w:spacing w:after="0" w:line="240" w:lineRule="auto"/>
        <w:ind w:firstLine="680"/>
        <w:rPr>
          <w:rFonts w:ascii="Times New Roman" w:hAnsi="Times New Roman"/>
          <w:color w:val="000000"/>
          <w:sz w:val="26"/>
        </w:rPr>
      </w:pPr>
    </w:p>
    <w:p w14:paraId="CD000000">
      <w:pPr>
        <w:widowControl/>
        <w:spacing w:after="0" w:line="240" w:lineRule="auto"/>
        <w:ind w:firstLine="680"/>
        <w:rPr>
          <w:rFonts w:ascii="Times New Roman" w:hAnsi="Times New Roman"/>
          <w:b/>
          <w:color w:val="000000"/>
          <w:sz w:val="26"/>
        </w:rPr>
      </w:pPr>
    </w:p>
    <w:p w14:paraId="CE000000">
      <w:pPr>
        <w:widowControl/>
        <w:spacing w:after="0" w:line="240" w:lineRule="auto"/>
        <w:ind w:firstLine="680"/>
        <w:rPr>
          <w:rFonts w:ascii="Times New Roman" w:hAnsi="Times New Roman"/>
          <w:color w:val="000000"/>
          <w:sz w:val="26"/>
        </w:rPr>
      </w:pPr>
    </w:p>
    <w:p w14:paraId="CF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16.</w:t>
      </w:r>
      <w:r>
        <w:rPr>
          <w:rFonts w:ascii="Times New Roman" w:hAnsi="Times New Roman"/>
          <w:color w:val="000000"/>
          <w:sz w:val="26"/>
        </w:rPr>
        <w:t xml:space="preserve"> </w:t>
      </w:r>
      <w:r>
        <w:rPr>
          <w:rFonts w:ascii="Times New Roman" w:hAnsi="Times New Roman"/>
          <w:b/>
          <w:color w:val="000000"/>
          <w:sz w:val="26"/>
        </w:rPr>
        <w:t>Об уголовной ответственности за неоднократную продажу несовершеннолетним табачной продукции.</w:t>
      </w:r>
    </w:p>
    <w:p w14:paraId="D0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Статьей 151.1 Уголовного кодекса Российской Федерации предусмотрена уголовная ответственность за розничную продажу несовершеннолетним табачной продукции, табачных изделий, никотинсодержащей продукции или сырья для их производства, кальянов, устройств для потребления никотинсодержащей продукции.</w:t>
      </w:r>
    </w:p>
    <w:p w14:paraId="D1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Норма распространяется на лиц, подвергнутым административному наказанию за аналогичное деяние (часть 3 статьи 14.53 Кодекса Российской Федерации об административных правонарушениях), в период, когда лицо считается подвергнутым административному наказанию.</w:t>
      </w:r>
    </w:p>
    <w:p w14:paraId="D2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либо до истечения одного года со дня уплаты административного штрафа (в случае назначения в качестве административного наказания административного штрафа).</w:t>
      </w:r>
    </w:p>
    <w:p w14:paraId="D3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Наказание за данное преступление предусмотрено:</w:t>
      </w:r>
    </w:p>
    <w:p w14:paraId="D4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 в виде штрафа в размере от 50 тысяч до 80 тысяч рублей или в размере заработной платы или иного дохода осужденного за период от трех до шести месяцев;</w:t>
      </w:r>
    </w:p>
    <w:p w14:paraId="D5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 исправительных работ на срок до одного года с возможным лишением права занимать определенные должности или заниматься определенной деятельностью на срок до трех лет.</w:t>
      </w:r>
    </w:p>
    <w:p w14:paraId="D6000000">
      <w:pPr>
        <w:widowControl/>
        <w:spacing w:after="0" w:line="240" w:lineRule="auto"/>
        <w:ind w:firstLine="680"/>
        <w:rPr>
          <w:rFonts w:ascii="Times New Roman" w:hAnsi="Times New Roman"/>
          <w:color w:val="000000"/>
          <w:sz w:val="26"/>
        </w:rPr>
      </w:pPr>
    </w:p>
    <w:p w14:paraId="D7000000">
      <w:pPr>
        <w:widowControl/>
        <w:spacing w:after="0" w:line="240" w:lineRule="auto"/>
        <w:ind w:firstLine="680"/>
        <w:rPr>
          <w:rFonts w:ascii="Times New Roman" w:hAnsi="Times New Roman"/>
          <w:color w:val="000000"/>
          <w:sz w:val="26"/>
        </w:rPr>
      </w:pPr>
    </w:p>
    <w:p w14:paraId="D8000000">
      <w:pPr>
        <w:widowControl/>
        <w:spacing w:after="0" w:line="240" w:lineRule="auto"/>
        <w:ind w:firstLine="680"/>
        <w:rPr>
          <w:rFonts w:ascii="Times New Roman" w:hAnsi="Times New Roman"/>
          <w:color w:val="000000"/>
          <w:sz w:val="26"/>
        </w:rPr>
      </w:pPr>
    </w:p>
    <w:p w14:paraId="D9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17. В соответствии с Федеральным законом от 10.12.1995 № 196-ФЗ «О безопасности дорожного движения» юридические лица, индивидуальные предприниматели, осуществляющие эксплуатацию транспортных средств, обязаны организовывать работу водителей в соответствии с требованиями, обеспечивающими безопасность дорожного движения, 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 соблюдать установленный законодательством Российской Федерации режим труда и отдыха водителей.</w:t>
      </w:r>
    </w:p>
    <w:p w14:paraId="DA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 них также возложены обязанности анализировать и устранять причины дорожно-транспортных происшествий и нарушений правил дорожного движения с участием принадлежащих им транспортных средств.</w:t>
      </w:r>
    </w:p>
    <w:p w14:paraId="DB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соответствии с требованиями Федерального закона от 21.11.2011 № 323-ФЗ «Об основах охраны здоровья граждан в Российской Федерации»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дорожно-транспортных происшествиях также отнесены к обязанностям должностных лиц организаций, осуществляющих эксплуатацию транспортных средств.</w:t>
      </w:r>
    </w:p>
    <w:p w14:paraId="DC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Кроме этого, им необходимо обеспечивать исполнение установленной законом обязанности по страхованию гражданской ответственности владельцев транспортных средств; осуществлять техническое обслуживание транспортных средств в установленные технической документацией сроки; не допускать транспортные средства к эксплуатации при наличии у них неисправностей, при которых эксплуатация транспортных средств запрещена; оснащать транспортные средства тахографами.</w:t>
      </w:r>
    </w:p>
    <w:p w14:paraId="DD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Нарушение требований обеспечения безопасности перевозок пассажиров и багажа, грузов автомобильным транспортом влечет административную ответственность (ст. 12.31.1 КоАП РФ). К примеру, за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о проведении предрейсовых и послерейсовых медицинских осмотров водителей транспортных средств, с нарушением требований о проведении предрейсового контроля технического состояния транспортных средств предусмотрен штраф на юридических лиц в размере 30 000 рублей.</w:t>
      </w:r>
    </w:p>
    <w:p w14:paraId="DE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 должностных лиц, ответственных за техническое состояние и эксплуатацию транспортных средств возможно наложение штрафа в размере 20 000 рублей, а на юридических лиц - 100 000 рублей за допуск к управлению транспортным средством водителя, находящегося в состоянии опьянения либо не имеющего права управления транспортным средством (ст. 12.32 КоАП РФ).</w:t>
      </w:r>
    </w:p>
    <w:p w14:paraId="DF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За указанные административные правонарушения,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E0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влечет наложение административного штрафа на должностных лиц, ответственных за техническое состояние и эксплуатацию транспортных средств, в размере 50 000 рублей.</w:t>
      </w:r>
    </w:p>
    <w:p w14:paraId="E1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является преступлением и влечет уголовную ответственность.</w:t>
      </w:r>
    </w:p>
    <w:p w14:paraId="E2000000">
      <w:pPr>
        <w:widowControl/>
        <w:spacing w:after="0" w:line="240" w:lineRule="auto"/>
        <w:ind w:firstLine="680"/>
        <w:rPr>
          <w:rFonts w:ascii="Times New Roman" w:hAnsi="Times New Roman"/>
          <w:color w:val="000000"/>
          <w:sz w:val="26"/>
        </w:rPr>
      </w:pPr>
    </w:p>
    <w:p w14:paraId="E3000000">
      <w:pPr>
        <w:widowControl/>
        <w:spacing w:after="0" w:line="240" w:lineRule="auto"/>
        <w:ind w:firstLine="680"/>
        <w:rPr>
          <w:rFonts w:ascii="Times New Roman" w:hAnsi="Times New Roman"/>
          <w:b/>
          <w:color w:val="000000"/>
          <w:sz w:val="26"/>
        </w:rPr>
      </w:pPr>
    </w:p>
    <w:p w14:paraId="E4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 xml:space="preserve">18. Родители, чьи дети имеют инвалидность, могут досрочно выйти на пенсию. </w:t>
      </w:r>
    </w:p>
    <w:p w14:paraId="E5000000">
      <w:pPr>
        <w:widowControl/>
        <w:spacing w:after="0" w:line="240" w:lineRule="auto"/>
        <w:ind w:firstLine="680"/>
        <w:rPr>
          <w:rFonts w:ascii="Times New Roman" w:hAnsi="Times New Roman"/>
          <w:b w:val="0"/>
          <w:color w:val="000000"/>
          <w:sz w:val="26"/>
        </w:rPr>
      </w:pPr>
      <w:r>
        <w:rPr>
          <w:rFonts w:ascii="Times New Roman" w:hAnsi="Times New Roman"/>
          <w:b w:val="0"/>
          <w:color w:val="000000"/>
          <w:sz w:val="26"/>
        </w:rPr>
        <w:t>Такое право появляется при условии воспитания ребенка с инвалидностью до 8-летнего возраста.</w:t>
      </w:r>
    </w:p>
    <w:p w14:paraId="E6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Этим правом наделяются как женщины, так и мужчины. Чтобы воспользоваться льготой отец ребенка (законный представитель) должен иметь стаж не менее 20 лет, мать (законный представитель) - 15 лет, и индивидуальный пенсионный коэффициент (ИПК) не менее 30.</w:t>
      </w:r>
    </w:p>
    <w:p w14:paraId="E7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Досрочно выйти на страховую пенсию может один из родителей. В соответствии со ст. 12 Федерального закона «О страховых пенсиях» в страховой стаж наравне с периодами работы, иной деятельности засчитывается период ухода за ребенком с инвалидностью одному из родителей. За один календарный год будет установлено 1,8 индивидуального пенсионного коэффициента.</w:t>
      </w:r>
    </w:p>
    <w:p w14:paraId="E8000000">
      <w:pPr>
        <w:widowControl/>
        <w:spacing w:before="0" w:after="0" w:line="240" w:lineRule="auto"/>
        <w:ind w:firstLine="680"/>
        <w:jc w:val="both"/>
        <w:rPr>
          <w:rFonts w:ascii="Times New Roman" w:hAnsi="Times New Roman"/>
          <w:color w:val="000000"/>
          <w:sz w:val="26"/>
        </w:rPr>
      </w:pPr>
      <w:r>
        <w:rPr>
          <w:rFonts w:ascii="Times New Roman" w:hAnsi="Times New Roman"/>
          <w:color w:val="000000"/>
          <w:sz w:val="26"/>
        </w:rPr>
        <w:t>Обратиться с заявлением можно в территориальный орган Фонда пенсионного и социального страхования РФ:</w:t>
      </w:r>
    </w:p>
    <w:p w14:paraId="E9000000">
      <w:pPr>
        <w:widowControl/>
        <w:numPr>
          <w:ilvl w:val="0"/>
          <w:numId w:val="5"/>
        </w:numPr>
        <w:spacing w:before="0" w:after="0" w:line="240" w:lineRule="auto"/>
        <w:ind w:left="0" w:firstLine="680"/>
        <w:rPr>
          <w:rFonts w:ascii="Times New Roman" w:hAnsi="Times New Roman"/>
          <w:color w:val="000000"/>
          <w:sz w:val="26"/>
        </w:rPr>
      </w:pPr>
      <w:r>
        <w:rPr>
          <w:rFonts w:ascii="Times New Roman" w:hAnsi="Times New Roman"/>
          <w:color w:val="000000"/>
          <w:sz w:val="26"/>
        </w:rPr>
        <w:t>лично;</w:t>
      </w:r>
    </w:p>
    <w:p w14:paraId="EA000000">
      <w:pPr>
        <w:widowControl/>
        <w:numPr>
          <w:ilvl w:val="0"/>
          <w:numId w:val="5"/>
        </w:numPr>
        <w:spacing w:before="0" w:after="0" w:line="240" w:lineRule="auto"/>
        <w:ind w:left="0" w:firstLine="680"/>
        <w:rPr>
          <w:rFonts w:ascii="Times New Roman" w:hAnsi="Times New Roman"/>
          <w:color w:val="000000"/>
          <w:sz w:val="26"/>
        </w:rPr>
      </w:pPr>
      <w:r>
        <w:rPr>
          <w:rFonts w:ascii="Times New Roman" w:hAnsi="Times New Roman"/>
          <w:color w:val="000000"/>
          <w:sz w:val="26"/>
        </w:rPr>
        <w:t>посредством направления заявления по почте;</w:t>
      </w:r>
    </w:p>
    <w:p w14:paraId="EB000000">
      <w:pPr>
        <w:widowControl/>
        <w:numPr>
          <w:ilvl w:val="0"/>
          <w:numId w:val="5"/>
        </w:numPr>
        <w:spacing w:before="0" w:after="0" w:line="240" w:lineRule="auto"/>
        <w:ind w:left="0" w:firstLine="680"/>
        <w:rPr>
          <w:rFonts w:ascii="Times New Roman" w:hAnsi="Times New Roman"/>
          <w:color w:val="000000"/>
          <w:sz w:val="26"/>
        </w:rPr>
      </w:pPr>
      <w:r>
        <w:rPr>
          <w:rFonts w:ascii="Times New Roman" w:hAnsi="Times New Roman"/>
          <w:color w:val="000000"/>
          <w:sz w:val="26"/>
        </w:rPr>
        <w:t>через личный кабинет на сайте Фонда пенсионного и социального страхования РФ;</w:t>
      </w:r>
    </w:p>
    <w:p w14:paraId="EC000000">
      <w:pPr>
        <w:widowControl/>
        <w:numPr>
          <w:ilvl w:val="0"/>
          <w:numId w:val="5"/>
        </w:numPr>
        <w:spacing w:before="0" w:after="0" w:line="240" w:lineRule="auto"/>
        <w:ind w:left="0" w:firstLine="680"/>
        <w:rPr>
          <w:rFonts w:ascii="Times New Roman" w:hAnsi="Times New Roman"/>
          <w:color w:val="000000"/>
          <w:sz w:val="26"/>
        </w:rPr>
      </w:pPr>
      <w:r>
        <w:rPr>
          <w:rFonts w:ascii="Times New Roman" w:hAnsi="Times New Roman"/>
          <w:color w:val="000000"/>
          <w:sz w:val="26"/>
        </w:rPr>
        <w:t>через подачу заявления посредством услуг доверенного лица (при наличии доверенности, заверенной нотариусом).</w:t>
      </w:r>
    </w:p>
    <w:p w14:paraId="ED000000">
      <w:pPr>
        <w:widowControl/>
        <w:spacing w:after="0" w:line="240" w:lineRule="auto"/>
        <w:ind w:firstLine="680"/>
        <w:rPr>
          <w:rFonts w:ascii="Times New Roman" w:hAnsi="Times New Roman"/>
          <w:color w:val="000000"/>
          <w:sz w:val="26"/>
        </w:rPr>
      </w:pPr>
    </w:p>
    <w:p w14:paraId="EE000000">
      <w:pPr>
        <w:widowControl/>
        <w:spacing w:after="0" w:line="240" w:lineRule="auto"/>
        <w:ind w:firstLine="680"/>
        <w:rPr>
          <w:rFonts w:ascii="Times New Roman" w:hAnsi="Times New Roman"/>
          <w:color w:val="000000"/>
          <w:sz w:val="26"/>
        </w:rPr>
      </w:pPr>
    </w:p>
    <w:p w14:paraId="EF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19. С 01 апреля 2025 года вступил в силу Федеральный закон № 544-ФЗ «О внесении изменений в статьи 67 и 78 Федерального закона «Об образовании в Российской Федерации».</w:t>
      </w:r>
    </w:p>
    <w:p w14:paraId="F0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Министерством просвещения Российской Федерации утверждены приказы, регламентирующие прохождение тестирования на знание русского языка при приеме на обучение и порядок приема детей иностранных граждан в общеобразовательные организации. Также, определены требования к уровню знания русского языка, достаточному для освоения общеобразовательных программ для каждого класса.</w:t>
      </w:r>
    </w:p>
    <w:p w14:paraId="F1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Для записи ребенка в общеобразовательную организацию родители (законные представители) ребенка, являющегося иностранным гражданином или лицом без гражданства, подают в школу заявление и комплект документов лично, посредством Единого портала государственных и муниципальных услуг либо регионального портала государственных и муниципальных услуг, по почте заказным письмом с уведомлением о вручении. В заявлении о приеме ребенка на обучение также надо указать согласие на прохождение им тестирования.</w:t>
      </w:r>
    </w:p>
    <w:p w14:paraId="F2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Тестирование является бесплатным, его продолжительность составляет не более 80 минут, оно проводится по годам обучения в устной и письменной форме. Для детей, поступающих в первый класс, необходимо сдать только устную часть теста.</w:t>
      </w:r>
    </w:p>
    <w:p w14:paraId="F3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 тестировании иностранному гражданину запрещается пользоваться подсказками работников тестирующей организации, а также иностранных граждан, проходящих тестирование; 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14:paraId="F4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случае успешного прохождения теста ребенок будет допущен к учебе. Детям, которые не смогут сдать тест с первой попытки, будет предложено пройти курсы по изучению русского языка, после чего они смогут повторно приступить к тестированию через 3 месяца. Без подтверждения достаточного уровня владения русским языком в приеме ребенка в общеобразовательную организацию будет отказано.</w:t>
      </w:r>
    </w:p>
    <w:p w14:paraId="F5000000">
      <w:pPr>
        <w:widowControl/>
        <w:spacing w:after="0" w:line="240" w:lineRule="auto"/>
        <w:ind w:firstLine="680"/>
        <w:rPr>
          <w:rFonts w:ascii="Times New Roman" w:hAnsi="Times New Roman"/>
          <w:b/>
          <w:color w:val="000000"/>
          <w:sz w:val="26"/>
        </w:rPr>
      </w:pPr>
    </w:p>
    <w:p w14:paraId="F6000000">
      <w:pPr>
        <w:widowControl/>
        <w:spacing w:after="0" w:line="240" w:lineRule="auto"/>
        <w:ind w:firstLine="680"/>
        <w:rPr>
          <w:rFonts w:ascii="Times New Roman" w:hAnsi="Times New Roman"/>
          <w:color w:val="000000"/>
          <w:sz w:val="26"/>
        </w:rPr>
      </w:pPr>
    </w:p>
    <w:p w14:paraId="F700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20. В соответствии со ст. 256 Трудового кодекса РФ отпуск по уходу за ребенком до 3 лет может быть использован полностью или по частям матерью, а также отцом ребенка, бабушкой, дедом, другим родственником или опекуном, фактически осуществляющим уход за ребенком.</w:t>
      </w:r>
    </w:p>
    <w:p w14:paraId="F8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Для оформления отпуска по уходу за ребенком необходимо предоставить работодателю заявление о предоставлении такого отпуска, свидетельство о рождении ребенка, справку с места работы второго родителя (либо обоих родителей при оформлении отпуска иными лицами) о том, что ему (им) указанный отпуск не оформлялся, соответствующее пособие не выплачивается.</w:t>
      </w:r>
    </w:p>
    <w:p w14:paraId="F9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Право на получение пособия по обязательному социальному страхованию сохраняется в случае, если женщина или указанные лица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14:paraId="FA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На период отпуска по уходу за ребенком за работником сохраняется место работы (должность).</w:t>
      </w:r>
    </w:p>
    <w:p w14:paraId="FB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По желанию работников, усыновивших ребенка (детей), им предоставляется отпуск по уходу за ребенком до достижения им (ими) возраста трех лет. В случае усыновления ребенка (детей) обоими супругами указанные отпуска предоставляются одному из супругов по их усмотрению.</w:t>
      </w:r>
    </w:p>
    <w:p w14:paraId="FC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14:paraId="FD00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 При этом в стаж работы, дающий право на ежегодный основной оплачиваемый отпуск, время отпусков по уходу за ребенком до достижения им установленного законом возраста не включается.</w:t>
      </w:r>
    </w:p>
    <w:p w14:paraId="FE000000">
      <w:pPr>
        <w:widowControl/>
        <w:spacing w:after="0" w:line="240" w:lineRule="auto"/>
        <w:ind w:firstLine="680"/>
        <w:rPr>
          <w:rFonts w:ascii="Times New Roman" w:hAnsi="Times New Roman"/>
          <w:color w:val="000000"/>
          <w:sz w:val="26"/>
        </w:rPr>
      </w:pPr>
    </w:p>
    <w:p w14:paraId="FF000000">
      <w:pPr>
        <w:widowControl/>
        <w:spacing w:after="0" w:line="240" w:lineRule="auto"/>
        <w:ind w:firstLine="680"/>
        <w:rPr>
          <w:rFonts w:ascii="Times New Roman" w:hAnsi="Times New Roman"/>
          <w:b/>
          <w:color w:val="000000"/>
          <w:sz w:val="26"/>
        </w:rPr>
      </w:pPr>
    </w:p>
    <w:p w14:paraId="0001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21. С 01.03.2025 вступают в силу положения Федерального закона от 30.11.2024 № 438-ФЗ «О внесении изменения в отдельные законодательные акты Российской Федерации», в соответствии с которыми запрещается продажа детям товаров бытового назначения, содержащих сжиженные углеводородные газы.</w:t>
      </w:r>
    </w:p>
    <w:p w14:paraId="01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целях обеспечения прав детей на охрану здоровья от негативного воздействия сжиженных углеводородных газов запрещается продажа (в том числе дистанционным способом) несовершеннолетним потенциально опасных газосодержащих товаров бытового назначения. Перечень таких товаров будет установлен Правительством Российской Федерации до 01.03.2025.</w:t>
      </w:r>
    </w:p>
    <w:p w14:paraId="02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Потенциально опасные газосодержащие товары бытового назначения – товары для личных и бытовых нужд, содержащие сжиженные углеводородные газы, представляющие опасность для жизни и здоровья при использовании путем вдыхания указанных газов и их паров.</w:t>
      </w:r>
    </w:p>
    <w:p w14:paraId="03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 указанном законе закреплено, что продавец обязан отказать покупателю в продаже, в том числе дистанционным способом – посредством онлайн-магазинов, потенциально опасных газосодержащих товаров бытового назначения, если в отношении покупателя имеются сомнения в достижении им совершеннолетия, но продавец не может в этом удостовериться.</w:t>
      </w:r>
    </w:p>
    <w:p w14:paraId="04010000">
      <w:pPr>
        <w:widowControl/>
        <w:spacing w:after="0" w:line="240" w:lineRule="auto"/>
        <w:ind w:firstLine="680"/>
        <w:rPr>
          <w:rFonts w:ascii="Times New Roman" w:hAnsi="Times New Roman"/>
          <w:color w:val="000000"/>
          <w:sz w:val="26"/>
        </w:rPr>
      </w:pPr>
    </w:p>
    <w:p w14:paraId="05010000">
      <w:pPr>
        <w:widowControl/>
        <w:spacing w:after="0" w:line="240" w:lineRule="auto"/>
        <w:ind w:firstLine="680"/>
        <w:rPr>
          <w:rFonts w:ascii="Times New Roman" w:hAnsi="Times New Roman"/>
          <w:color w:val="000000"/>
          <w:sz w:val="26"/>
        </w:rPr>
      </w:pPr>
    </w:p>
    <w:p w14:paraId="06010000">
      <w:pPr>
        <w:widowControl/>
        <w:spacing w:after="0" w:line="240" w:lineRule="auto"/>
        <w:ind w:firstLine="680"/>
        <w:rPr>
          <w:rFonts w:ascii="Times New Roman" w:hAnsi="Times New Roman"/>
          <w:b/>
          <w:color w:val="000000"/>
          <w:sz w:val="26"/>
        </w:rPr>
      </w:pPr>
      <w:r>
        <w:rPr>
          <w:rFonts w:ascii="Times New Roman" w:hAnsi="Times New Roman"/>
          <w:b/>
          <w:color w:val="000000"/>
          <w:sz w:val="26"/>
        </w:rPr>
        <w:t>22. Продажа алкоголя лицам, не достигшим 18 лет, запрещена законом. Розничная продажа несовершеннолетнему алкогольной продукции, если это действие не содержит уголовно наказуемого деяния, является административным правонарушением (ч. 2.1 ст. 14.16 КоАП РФ).</w:t>
      </w:r>
    </w:p>
    <w:p w14:paraId="07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Его совершение 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юридических лиц - от трехсот тысяч до пятисот тысяч рублей.</w:t>
      </w:r>
    </w:p>
    <w:p w14:paraId="08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За неоднократную продажу алкоголя лицам, не достигшим 18 лет, наступает уголовная ответственность. Виновному грозит наказание в виде штрафа в размере от пятидесяти тысяч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09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Возможно лишение права занимать определенные должности или заниматься определенной деятельностью на срок до трех лет.</w:t>
      </w:r>
    </w:p>
    <w:p w14:paraId="0A010000">
      <w:pPr>
        <w:widowControl/>
        <w:spacing w:after="0" w:line="240" w:lineRule="auto"/>
        <w:ind w:firstLine="680"/>
        <w:jc w:val="both"/>
        <w:rPr>
          <w:rFonts w:ascii="Times New Roman" w:hAnsi="Times New Roman"/>
          <w:color w:val="000000"/>
          <w:sz w:val="26"/>
        </w:rPr>
      </w:pPr>
      <w:r>
        <w:rPr>
          <w:rFonts w:ascii="Times New Roman" w:hAnsi="Times New Roman"/>
          <w:color w:val="000000"/>
          <w:sz w:val="26"/>
        </w:rPr>
        <w:t>Розничной продажей несовершеннолетнему алкогольной продукции, совершенной лицом неоднократно, признается розничная продажа несовершеннолетнему алкогольной продукции лицом, подвергнутым административному наказанию за аналогичное деяние в течение года.</w:t>
      </w:r>
    </w:p>
    <w:p w14:paraId="0B010000">
      <w:pPr>
        <w:widowControl/>
        <w:spacing w:after="0" w:line="240" w:lineRule="auto"/>
        <w:ind w:firstLine="680"/>
        <w:jc w:val="both"/>
        <w:rPr>
          <w:rFonts w:ascii="Times New Roman" w:hAnsi="Times New Roman"/>
          <w:color w:val="000000"/>
          <w:sz w:val="26"/>
        </w:rPr>
      </w:pPr>
    </w:p>
    <w:p w14:paraId="0C010000">
      <w:pPr>
        <w:widowControl/>
        <w:spacing w:after="0" w:line="240" w:lineRule="auto"/>
        <w:ind w:firstLine="680"/>
        <w:jc w:val="both"/>
        <w:rPr>
          <w:rFonts w:ascii="Times New Roman" w:hAnsi="Times New Roman"/>
          <w:b/>
          <w:color w:val="000000"/>
          <w:sz w:val="26"/>
        </w:rPr>
      </w:pPr>
      <w:r>
        <w:rPr>
          <w:rFonts w:ascii="Times New Roman" w:hAnsi="Times New Roman"/>
          <w:b/>
          <w:color w:val="000000"/>
          <w:sz w:val="26"/>
        </w:rPr>
        <w:t xml:space="preserve">23. С точки зрения права буллинг – это физическое или психологическое насилие, которое повторяется длительное время. Дети и подростки в школе могут столкнуться с целым списком нарушений прав со стороны ровестников: побои, воровство, вымогательство, регулярное унижение и оскорбление человеческого достоинства. </w:t>
      </w:r>
    </w:p>
    <w:p w14:paraId="0D010000">
      <w:pPr>
        <w:widowControl w:val="0"/>
        <w:spacing w:after="0" w:line="240" w:lineRule="auto"/>
        <w:ind w:firstLine="680"/>
        <w:rPr>
          <w:rFonts w:ascii="Times New Roman" w:hAnsi="Times New Roman"/>
          <w:color w:val="000000"/>
          <w:sz w:val="26"/>
        </w:rPr>
      </w:pPr>
      <w:r>
        <w:rPr>
          <w:rFonts w:ascii="Times New Roman" w:hAnsi="Times New Roman"/>
          <w:color w:val="000000"/>
          <w:sz w:val="26"/>
        </w:rPr>
        <w:t>Под «буллингом» принято понимать систематическое издевательство, травлю (то есть агрессивные, продолжительные действия), при которых используется публичные оскорбления, в том числе в сети Интернет, угрозы, применение насилия.</w:t>
      </w:r>
    </w:p>
    <w:p w14:paraId="0E010000">
      <w:pPr>
        <w:widowControl w:val="0"/>
        <w:spacing w:after="0" w:line="240" w:lineRule="auto"/>
        <w:ind w:firstLine="680"/>
        <w:rPr>
          <w:rFonts w:ascii="Times New Roman" w:hAnsi="Times New Roman"/>
          <w:color w:val="000000"/>
          <w:sz w:val="26"/>
        </w:rPr>
      </w:pPr>
      <w:r>
        <w:rPr>
          <w:rFonts w:ascii="Times New Roman" w:hAnsi="Times New Roman"/>
          <w:color w:val="000000"/>
          <w:sz w:val="26"/>
        </w:rPr>
        <w:t>Законом понятие «буллинг» как и ответственность за него не предусмотрена. Вместе с тем, зачинщиков травли можно привлечь к ответственности за действия, входящие в «буллинг»: оскорбления, нанесение побоев, угрозы.</w:t>
      </w:r>
    </w:p>
    <w:p w14:paraId="0F010000">
      <w:pPr>
        <w:widowControl w:val="0"/>
        <w:spacing w:after="0" w:line="240" w:lineRule="auto"/>
        <w:ind w:firstLine="680"/>
        <w:rPr>
          <w:rFonts w:ascii="Times New Roman" w:hAnsi="Times New Roman"/>
          <w:b w:val="0"/>
          <w:color w:val="000000"/>
          <w:sz w:val="26"/>
        </w:rPr>
      </w:pPr>
      <w:r>
        <w:rPr>
          <w:rFonts w:ascii="Times New Roman" w:hAnsi="Times New Roman"/>
          <w:color w:val="000000"/>
          <w:sz w:val="26"/>
        </w:rPr>
        <w:t xml:space="preserve">Так за оскорбление, </w:t>
      </w:r>
      <w:r>
        <w:rPr>
          <w:rFonts w:ascii="Times New Roman" w:hAnsi="Times New Roman"/>
          <w:b w:val="0"/>
          <w:color w:val="000000"/>
          <w:sz w:val="26"/>
        </w:rPr>
        <w:t>то есть унижение чести и достоинства другого лица, выраженное в неприличной или иной противоречащей общепринятым нормам морали и нравственности форме, предусмотрена административная ответственность по ст. 5.61 КоАП РФ в виде наложения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тысяч до двухсот тысяч рублей.</w:t>
      </w:r>
    </w:p>
    <w:p w14:paraId="10010000">
      <w:pPr>
        <w:widowControl w:val="0"/>
        <w:spacing w:after="0" w:line="240" w:lineRule="auto"/>
        <w:ind w:firstLine="680"/>
        <w:rPr>
          <w:rFonts w:ascii="Times New Roman" w:hAnsi="Times New Roman"/>
          <w:b w:val="0"/>
          <w:color w:val="000000"/>
          <w:sz w:val="26"/>
        </w:rPr>
      </w:pPr>
      <w:r>
        <w:rPr>
          <w:rFonts w:ascii="Times New Roman" w:hAnsi="Times New Roman"/>
          <w:b w:val="0"/>
          <w:color w:val="000000"/>
          <w:sz w:val="26"/>
        </w:rPr>
        <w:t>Более суровое наказание установлено по статье 110 УК РФ, а именно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которое 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семи лет или без такового.</w:t>
      </w:r>
    </w:p>
    <w:p w14:paraId="11010000">
      <w:pPr>
        <w:widowControl w:val="0"/>
        <w:spacing w:after="0" w:line="240" w:lineRule="auto"/>
        <w:ind w:firstLine="680"/>
        <w:rPr>
          <w:rFonts w:ascii="Times New Roman" w:hAnsi="Times New Roman"/>
          <w:b w:val="0"/>
          <w:color w:val="000000"/>
          <w:sz w:val="26"/>
        </w:rPr>
      </w:pPr>
      <w:r>
        <w:rPr>
          <w:rFonts w:ascii="Times New Roman" w:hAnsi="Times New Roman"/>
          <w:b w:val="0"/>
          <w:color w:val="000000"/>
          <w:sz w:val="26"/>
        </w:rPr>
        <w:t xml:space="preserve"> То же деяние, совершенное в отношении несовершеннолетнего или лица, заведомо для виновного находящегося в беспомощном состоянии либо в материальной или иной зависимости от виновного 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до двух лет или без такового.</w:t>
      </w:r>
    </w:p>
    <w:p w14:paraId="12010000">
      <w:pPr>
        <w:widowControl/>
        <w:spacing w:after="0" w:line="240" w:lineRule="auto"/>
        <w:ind w:firstLine="680"/>
        <w:jc w:val="both"/>
        <w:rPr>
          <w:rFonts w:ascii="Times New Roman" w:hAnsi="Times New Roman"/>
          <w:color w:val="000000"/>
          <w:sz w:val="26"/>
        </w:rPr>
      </w:pPr>
      <w:r>
        <w:rPr>
          <w:rFonts w:ascii="Times New Roman" w:hAnsi="Times New Roman"/>
          <w:b w:val="0"/>
          <w:color w:val="000000"/>
          <w:sz w:val="26"/>
        </w:rPr>
        <w:t>Кроме того разъясняем, что за ненадлежащее воспитание воспитание несовершеннолетних детей может быть поставлен вопрос об административной ответственности их родителей по ч. 1 ст. 5.35 КоАП РФ.</w:t>
      </w:r>
    </w:p>
    <w:p w14:paraId="13010000">
      <w:pPr>
        <w:widowControl/>
        <w:spacing w:after="0" w:line="240" w:lineRule="auto"/>
        <w:ind w:firstLine="680"/>
        <w:jc w:val="both"/>
        <w:rPr>
          <w:rFonts w:ascii="Times New Roman" w:hAnsi="Times New Roman"/>
          <w:color w:val="000000"/>
          <w:sz w:val="26"/>
        </w:rPr>
      </w:pPr>
    </w:p>
    <w:p w14:paraId="14010000">
      <w:pPr>
        <w:widowControl/>
        <w:spacing w:after="0" w:line="240" w:lineRule="auto"/>
        <w:ind w:firstLine="680"/>
        <w:jc w:val="both"/>
        <w:rPr>
          <w:rFonts w:ascii="Times New Roman" w:hAnsi="Times New Roman"/>
          <w:b/>
          <w:color w:val="000000"/>
          <w:sz w:val="26"/>
        </w:rPr>
      </w:pPr>
      <w:r>
        <w:rPr>
          <w:rFonts w:ascii="Times New Roman" w:hAnsi="Times New Roman"/>
          <w:b/>
          <w:color w:val="000000"/>
          <w:sz w:val="26"/>
        </w:rPr>
        <w:t>24. Ответственность несовершеннолетних.</w:t>
      </w:r>
    </w:p>
    <w:p w14:paraId="15010000">
      <w:pPr>
        <w:widowControl/>
        <w:spacing w:after="0" w:line="240" w:lineRule="auto"/>
        <w:ind w:firstLine="680"/>
        <w:jc w:val="both"/>
        <w:rPr>
          <w:rFonts w:ascii="Times New Roman" w:hAnsi="Times New Roman"/>
          <w:color w:val="000000"/>
          <w:sz w:val="26"/>
        </w:rPr>
      </w:pPr>
      <w:r>
        <w:rPr>
          <w:rFonts w:ascii="Times New Roman" w:hAnsi="Times New Roman"/>
          <w:b w:val="0"/>
          <w:color w:val="000000"/>
          <w:sz w:val="28"/>
          <w:u w:val="none"/>
        </w:rPr>
        <w:t>В соответствии со ст. 20 Уголовного кодекса Российской Федерации уголовной ответственности подлежит лицо, достигшее ко времени совершения преступления шестнадцатилетнего возраста.</w:t>
      </w:r>
    </w:p>
    <w:p w14:paraId="16010000">
      <w:pPr>
        <w:widowControl/>
        <w:spacing w:after="0" w:line="240" w:lineRule="auto"/>
        <w:ind w:firstLine="680"/>
        <w:jc w:val="both"/>
        <w:rPr>
          <w:rFonts w:ascii="Times New Roman" w:hAnsi="Times New Roman"/>
          <w:color w:val="000000"/>
          <w:sz w:val="26"/>
        </w:rPr>
      </w:pPr>
      <w:r>
        <w:rPr>
          <w:rFonts w:ascii="Times New Roman" w:hAnsi="Times New Roman"/>
          <w:b w:val="0"/>
          <w:color w:val="000000"/>
          <w:sz w:val="28"/>
          <w:u w:val="none"/>
        </w:rPr>
        <w:t xml:space="preserve">В соответствии со ст. 90 Уголовного кодекса Российской Федерации несовершеннолетний, совершивший преступление </w:t>
      </w:r>
      <w:r>
        <w:rPr>
          <w:rFonts w:ascii="Times New Roman" w:hAnsi="Times New Roman"/>
          <w:b w:val="0"/>
          <w:strike w:val="0"/>
          <w:color w:val="000000"/>
          <w:sz w:val="28"/>
          <w:u w:val="none" w:color="000000"/>
        </w:rPr>
        <w:t>небольшой</w:t>
      </w:r>
      <w:r>
        <w:rPr>
          <w:rFonts w:ascii="Times New Roman" w:hAnsi="Times New Roman"/>
          <w:b w:val="0"/>
          <w:color w:val="000000"/>
          <w:sz w:val="28"/>
          <w:u w:val="none"/>
        </w:rPr>
        <w:t xml:space="preserve"> или </w:t>
      </w:r>
      <w:r>
        <w:rPr>
          <w:rFonts w:ascii="Times New Roman" w:hAnsi="Times New Roman"/>
          <w:b w:val="0"/>
          <w:strike w:val="0"/>
          <w:color w:val="000000"/>
          <w:sz w:val="28"/>
          <w:u w:val="none" w:color="000000"/>
        </w:rPr>
        <w:t>средней</w:t>
      </w:r>
      <w:r>
        <w:rPr>
          <w:rFonts w:ascii="Times New Roman" w:hAnsi="Times New Roman"/>
          <w:b w:val="0"/>
          <w:color w:val="000000"/>
          <w:sz w:val="28"/>
          <w:u w:val="none"/>
        </w:rPr>
        <w:t xml:space="preserve"> тяжести, может быть </w:t>
      </w:r>
      <w:r>
        <w:rPr>
          <w:rFonts w:ascii="Times New Roman" w:hAnsi="Times New Roman"/>
          <w:b w:val="0"/>
          <w:strike w:val="0"/>
          <w:color w:val="000000"/>
          <w:sz w:val="28"/>
          <w:u w:val="none" w:color="000000"/>
        </w:rPr>
        <w:t>освобожден</w:t>
      </w:r>
      <w:r>
        <w:rPr>
          <w:rFonts w:ascii="Times New Roman" w:hAnsi="Times New Roman"/>
          <w:b w:val="0"/>
          <w:color w:val="000000"/>
          <w:sz w:val="28"/>
          <w:u w:val="none"/>
        </w:rPr>
        <w:t xml:space="preserve">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w:t>
      </w:r>
    </w:p>
    <w:p w14:paraId="17010000">
      <w:pPr>
        <w:widowControl/>
        <w:spacing w:after="0" w:line="240" w:lineRule="auto"/>
        <w:ind w:firstLine="680"/>
        <w:jc w:val="both"/>
        <w:rPr>
          <w:rFonts w:ascii="Times New Roman" w:hAnsi="Times New Roman"/>
          <w:color w:val="000000"/>
          <w:sz w:val="26"/>
        </w:rPr>
      </w:pPr>
      <w:r>
        <w:rPr>
          <w:rFonts w:ascii="Times New Roman" w:hAnsi="Times New Roman"/>
          <w:b w:val="0"/>
          <w:color w:val="000000"/>
          <w:sz w:val="28"/>
          <w:u w:val="none"/>
        </w:rPr>
        <w:t>В соответствии со ст. 90 Уголовного кодекса Российской Федерации Несовершеннолетнему могут быть назначены следующие принудительные меры воспитательного воздействия:</w:t>
      </w:r>
    </w:p>
    <w:p w14:paraId="18010000">
      <w:pPr>
        <w:widowControl/>
        <w:spacing w:after="0" w:line="240" w:lineRule="auto"/>
        <w:ind w:left="360"/>
        <w:jc w:val="both"/>
        <w:rPr>
          <w:rFonts w:ascii="Times New Roman" w:hAnsi="Times New Roman"/>
          <w:b w:val="0"/>
          <w:color w:val="000000"/>
          <w:sz w:val="28"/>
          <w:u w:val="none"/>
        </w:rPr>
      </w:pPr>
      <w:r>
        <w:rPr>
          <w:rFonts w:ascii="Times New Roman" w:hAnsi="Times New Roman"/>
          <w:b w:val="0"/>
          <w:color w:val="000000"/>
          <w:sz w:val="28"/>
          <w:u w:val="none"/>
        </w:rPr>
        <w:t>а) предупреждение;</w:t>
      </w:r>
    </w:p>
    <w:p w14:paraId="19010000">
      <w:pPr>
        <w:widowControl/>
        <w:spacing w:after="0" w:line="240" w:lineRule="auto"/>
        <w:ind w:left="360"/>
        <w:jc w:val="both"/>
        <w:rPr>
          <w:rFonts w:ascii="Times New Roman" w:hAnsi="Times New Roman"/>
          <w:b w:val="0"/>
          <w:color w:val="000000"/>
          <w:sz w:val="28"/>
          <w:u w:val="none"/>
        </w:rPr>
      </w:pPr>
      <w:r>
        <w:rPr>
          <w:rFonts w:ascii="Times New Roman" w:hAnsi="Times New Roman"/>
          <w:b w:val="0"/>
          <w:color w:val="000000"/>
          <w:sz w:val="28"/>
          <w:u w:val="none"/>
        </w:rPr>
        <w:t xml:space="preserve">б) передача под </w:t>
      </w:r>
      <w:r>
        <w:rPr>
          <w:rFonts w:ascii="Times New Roman" w:hAnsi="Times New Roman"/>
          <w:b w:val="0"/>
          <w:strike w:val="0"/>
          <w:color w:val="000000"/>
          <w:sz w:val="28"/>
          <w:u w:val="none" w:color="000000"/>
        </w:rPr>
        <w:t>надзор</w:t>
      </w:r>
      <w:r>
        <w:rPr>
          <w:rFonts w:ascii="Times New Roman" w:hAnsi="Times New Roman"/>
          <w:b w:val="0"/>
          <w:color w:val="000000"/>
          <w:sz w:val="28"/>
          <w:u w:val="none"/>
        </w:rPr>
        <w:t xml:space="preserve"> родителей или лиц, их заменяющих, либо специализированного государственного органа;</w:t>
      </w:r>
    </w:p>
    <w:p w14:paraId="1A010000">
      <w:pPr>
        <w:widowControl/>
        <w:spacing w:after="0" w:line="240" w:lineRule="auto"/>
        <w:ind w:left="360"/>
        <w:jc w:val="both"/>
        <w:rPr>
          <w:rFonts w:ascii="Times New Roman" w:hAnsi="Times New Roman"/>
          <w:b w:val="0"/>
          <w:color w:val="000000"/>
          <w:sz w:val="28"/>
          <w:u w:val="none"/>
        </w:rPr>
      </w:pPr>
      <w:r>
        <w:rPr>
          <w:rFonts w:ascii="Times New Roman" w:hAnsi="Times New Roman"/>
          <w:b w:val="0"/>
          <w:color w:val="000000"/>
          <w:sz w:val="28"/>
          <w:u w:val="none"/>
        </w:rPr>
        <w:t xml:space="preserve">в) возложение обязанности загладить причиненный </w:t>
      </w:r>
      <w:r>
        <w:rPr>
          <w:rFonts w:ascii="Times New Roman" w:hAnsi="Times New Roman"/>
          <w:b w:val="0"/>
          <w:strike w:val="0"/>
          <w:color w:val="000000"/>
          <w:sz w:val="28"/>
          <w:u w:val="none" w:color="000000"/>
        </w:rPr>
        <w:t>вред</w:t>
      </w:r>
      <w:r>
        <w:rPr>
          <w:rFonts w:ascii="Times New Roman" w:hAnsi="Times New Roman"/>
          <w:b w:val="0"/>
          <w:color w:val="000000"/>
          <w:sz w:val="28"/>
          <w:u w:val="none"/>
        </w:rPr>
        <w:t>;</w:t>
      </w:r>
    </w:p>
    <w:p w14:paraId="1B010000">
      <w:pPr>
        <w:widowControl/>
        <w:spacing w:after="0" w:line="240" w:lineRule="auto"/>
        <w:ind w:left="360"/>
        <w:jc w:val="both"/>
        <w:rPr>
          <w:rFonts w:ascii="Times New Roman" w:hAnsi="Times New Roman"/>
          <w:b w:val="0"/>
          <w:color w:val="000000"/>
          <w:sz w:val="28"/>
          <w:u w:val="none"/>
        </w:rPr>
      </w:pPr>
      <w:r>
        <w:rPr>
          <w:rFonts w:ascii="Times New Roman" w:hAnsi="Times New Roman"/>
          <w:b w:val="0"/>
          <w:color w:val="000000"/>
          <w:sz w:val="28"/>
          <w:u w:val="none"/>
        </w:rPr>
        <w:t>г) ограничение досуга и установление особых требований к поведению несовершеннолетнего.</w:t>
      </w:r>
    </w:p>
    <w:p w14:paraId="1C010000">
      <w:pPr>
        <w:widowControl/>
        <w:spacing w:after="0" w:line="240" w:lineRule="auto"/>
        <w:ind w:left="360"/>
        <w:jc w:val="both"/>
        <w:rPr>
          <w:rFonts w:ascii="Times New Roman" w:hAnsi="Times New Roman"/>
          <w:b w:val="0"/>
          <w:color w:val="000000"/>
          <w:sz w:val="28"/>
          <w:u w:val="none"/>
        </w:rPr>
      </w:pPr>
    </w:p>
    <w:p w14:paraId="372542A2">
      <w:pPr>
        <w:widowControl/>
        <w:spacing w:after="0" w:line="240" w:lineRule="auto"/>
        <w:ind w:left="360"/>
        <w:jc w:val="both"/>
        <w:rPr>
          <w:rFonts w:ascii="Times New Roman" w:hAnsi="Times New Roman"/>
          <w:b/>
          <w:color w:val="000000"/>
          <w:sz w:val="28"/>
          <w:u w:val="none"/>
        </w:rPr>
      </w:pPr>
    </w:p>
    <w:p w14:paraId="443E4DDF">
      <w:pPr>
        <w:widowControl/>
        <w:spacing w:after="0" w:line="240" w:lineRule="auto"/>
        <w:ind w:left="360"/>
        <w:jc w:val="both"/>
        <w:rPr>
          <w:rFonts w:ascii="Times New Roman" w:hAnsi="Times New Roman"/>
          <w:b/>
          <w:color w:val="000000"/>
          <w:sz w:val="28"/>
          <w:u w:val="none"/>
        </w:rPr>
      </w:pPr>
    </w:p>
    <w:p w14:paraId="28EB8C73">
      <w:pPr>
        <w:widowControl/>
        <w:spacing w:after="0" w:line="240" w:lineRule="auto"/>
        <w:ind w:left="360"/>
        <w:jc w:val="both"/>
        <w:rPr>
          <w:rFonts w:ascii="Times New Roman" w:hAnsi="Times New Roman"/>
          <w:b/>
          <w:color w:val="000000"/>
          <w:sz w:val="28"/>
          <w:u w:val="none"/>
        </w:rPr>
      </w:pPr>
    </w:p>
    <w:p w14:paraId="0EE0D40E">
      <w:pPr>
        <w:widowControl/>
        <w:spacing w:after="0" w:line="240" w:lineRule="auto"/>
        <w:ind w:left="360"/>
        <w:jc w:val="both"/>
        <w:rPr>
          <w:rFonts w:ascii="Times New Roman" w:hAnsi="Times New Roman"/>
          <w:b/>
          <w:color w:val="000000"/>
          <w:sz w:val="28"/>
          <w:u w:val="none"/>
        </w:rPr>
      </w:pPr>
    </w:p>
    <w:p w14:paraId="530849B2">
      <w:pPr>
        <w:widowControl/>
        <w:spacing w:after="0" w:line="240" w:lineRule="auto"/>
        <w:ind w:left="360"/>
        <w:jc w:val="both"/>
        <w:rPr>
          <w:rFonts w:ascii="Times New Roman" w:hAnsi="Times New Roman"/>
          <w:b/>
          <w:color w:val="000000"/>
          <w:sz w:val="28"/>
          <w:u w:val="none"/>
        </w:rPr>
      </w:pPr>
    </w:p>
    <w:p w14:paraId="231EDA9A">
      <w:pPr>
        <w:widowControl/>
        <w:spacing w:after="0" w:line="240" w:lineRule="auto"/>
        <w:ind w:left="360"/>
        <w:jc w:val="both"/>
        <w:rPr>
          <w:rFonts w:ascii="Times New Roman" w:hAnsi="Times New Roman"/>
          <w:b/>
          <w:color w:val="000000"/>
          <w:sz w:val="28"/>
          <w:u w:val="none"/>
        </w:rPr>
      </w:pPr>
    </w:p>
    <w:p w14:paraId="0F1DB503">
      <w:pPr>
        <w:widowControl/>
        <w:spacing w:after="0" w:line="240" w:lineRule="auto"/>
        <w:ind w:left="360"/>
        <w:jc w:val="both"/>
        <w:rPr>
          <w:rFonts w:ascii="Times New Roman" w:hAnsi="Times New Roman"/>
          <w:b/>
          <w:color w:val="000000"/>
          <w:sz w:val="28"/>
          <w:u w:val="none"/>
        </w:rPr>
      </w:pPr>
    </w:p>
    <w:p w14:paraId="1D71422F">
      <w:pPr>
        <w:widowControl/>
        <w:spacing w:after="0" w:line="240" w:lineRule="auto"/>
        <w:ind w:left="360"/>
        <w:jc w:val="both"/>
        <w:rPr>
          <w:rFonts w:ascii="Times New Roman" w:hAnsi="Times New Roman"/>
          <w:b/>
          <w:color w:val="000000"/>
          <w:sz w:val="28"/>
          <w:u w:val="none"/>
        </w:rPr>
      </w:pPr>
    </w:p>
    <w:p w14:paraId="3696F7F7">
      <w:pPr>
        <w:widowControl/>
        <w:spacing w:after="0" w:line="240" w:lineRule="auto"/>
        <w:ind w:left="360"/>
        <w:jc w:val="both"/>
        <w:rPr>
          <w:rFonts w:ascii="Times New Roman" w:hAnsi="Times New Roman"/>
          <w:b/>
          <w:color w:val="000000"/>
          <w:sz w:val="28"/>
          <w:u w:val="none"/>
        </w:rPr>
      </w:pPr>
    </w:p>
    <w:p w14:paraId="59B877F2">
      <w:pPr>
        <w:widowControl/>
        <w:spacing w:after="0" w:line="240" w:lineRule="auto"/>
        <w:ind w:left="360"/>
        <w:jc w:val="both"/>
        <w:rPr>
          <w:rFonts w:ascii="Times New Roman" w:hAnsi="Times New Roman"/>
          <w:b/>
          <w:color w:val="000000"/>
          <w:sz w:val="28"/>
          <w:u w:val="none"/>
        </w:rPr>
      </w:pPr>
    </w:p>
    <w:p w14:paraId="153AD422">
      <w:pPr>
        <w:widowControl/>
        <w:spacing w:after="0" w:line="240" w:lineRule="auto"/>
        <w:ind w:left="360"/>
        <w:jc w:val="both"/>
        <w:rPr>
          <w:rFonts w:ascii="Times New Roman" w:hAnsi="Times New Roman"/>
          <w:b/>
          <w:color w:val="000000"/>
          <w:sz w:val="28"/>
          <w:u w:val="none"/>
        </w:rPr>
      </w:pPr>
    </w:p>
    <w:p w14:paraId="1AA33F9A">
      <w:pPr>
        <w:widowControl/>
        <w:spacing w:after="0" w:line="240" w:lineRule="auto"/>
        <w:ind w:left="360"/>
        <w:jc w:val="both"/>
        <w:rPr>
          <w:rFonts w:ascii="Times New Roman" w:hAnsi="Times New Roman"/>
          <w:b/>
          <w:color w:val="000000"/>
          <w:sz w:val="28"/>
          <w:u w:val="none"/>
        </w:rPr>
      </w:pPr>
    </w:p>
    <w:p w14:paraId="7225CFF3">
      <w:pPr>
        <w:widowControl/>
        <w:spacing w:after="0" w:line="240" w:lineRule="auto"/>
        <w:ind w:left="360"/>
        <w:jc w:val="both"/>
        <w:rPr>
          <w:rFonts w:ascii="Times New Roman" w:hAnsi="Times New Roman"/>
          <w:b/>
          <w:color w:val="000000"/>
          <w:sz w:val="28"/>
          <w:u w:val="none"/>
        </w:rPr>
      </w:pPr>
    </w:p>
    <w:p w14:paraId="77FE839B">
      <w:pPr>
        <w:widowControl/>
        <w:spacing w:after="0" w:line="240" w:lineRule="auto"/>
        <w:ind w:left="360"/>
        <w:jc w:val="both"/>
        <w:rPr>
          <w:rFonts w:ascii="Times New Roman" w:hAnsi="Times New Roman"/>
          <w:b/>
          <w:color w:val="000000"/>
          <w:sz w:val="28"/>
          <w:u w:val="none"/>
        </w:rPr>
      </w:pPr>
    </w:p>
    <w:p w14:paraId="2F02C1F0">
      <w:pPr>
        <w:widowControl/>
        <w:spacing w:after="0" w:line="240" w:lineRule="auto"/>
        <w:ind w:left="360"/>
        <w:jc w:val="both"/>
        <w:rPr>
          <w:rFonts w:ascii="Times New Roman" w:hAnsi="Times New Roman"/>
          <w:b/>
          <w:color w:val="000000"/>
          <w:sz w:val="28"/>
          <w:u w:val="none"/>
        </w:rPr>
      </w:pPr>
    </w:p>
    <w:p w14:paraId="6EF239A1">
      <w:pPr>
        <w:widowControl/>
        <w:spacing w:after="0" w:line="240" w:lineRule="auto"/>
        <w:ind w:left="360"/>
        <w:jc w:val="both"/>
        <w:rPr>
          <w:rFonts w:ascii="Times New Roman" w:hAnsi="Times New Roman"/>
          <w:b/>
          <w:color w:val="000000"/>
          <w:sz w:val="28"/>
          <w:u w:val="none"/>
        </w:rPr>
      </w:pPr>
    </w:p>
    <w:p w14:paraId="6E5D58E5">
      <w:pPr>
        <w:widowControl/>
        <w:spacing w:after="0" w:line="240" w:lineRule="auto"/>
        <w:ind w:left="360"/>
        <w:jc w:val="both"/>
        <w:rPr>
          <w:rFonts w:ascii="Times New Roman" w:hAnsi="Times New Roman"/>
          <w:b/>
          <w:color w:val="000000"/>
          <w:sz w:val="28"/>
          <w:u w:val="none"/>
        </w:rPr>
      </w:pPr>
    </w:p>
    <w:p w14:paraId="7CEF940B">
      <w:pPr>
        <w:widowControl/>
        <w:spacing w:after="0" w:line="240" w:lineRule="auto"/>
        <w:ind w:left="360"/>
        <w:jc w:val="both"/>
        <w:rPr>
          <w:rFonts w:ascii="Times New Roman" w:hAnsi="Times New Roman"/>
          <w:b/>
          <w:color w:val="000000"/>
          <w:sz w:val="28"/>
          <w:u w:val="none"/>
        </w:rPr>
      </w:pPr>
    </w:p>
    <w:p w14:paraId="33BE9ACF">
      <w:pPr>
        <w:widowControl/>
        <w:spacing w:after="0" w:line="240" w:lineRule="auto"/>
        <w:ind w:left="360"/>
        <w:jc w:val="both"/>
        <w:rPr>
          <w:rFonts w:ascii="Times New Roman" w:hAnsi="Times New Roman"/>
          <w:b/>
          <w:color w:val="000000"/>
          <w:sz w:val="28"/>
          <w:u w:val="none"/>
        </w:rPr>
      </w:pPr>
    </w:p>
    <w:p w14:paraId="545927AD">
      <w:pPr>
        <w:widowControl/>
        <w:spacing w:after="0" w:line="240" w:lineRule="auto"/>
        <w:ind w:left="360"/>
        <w:jc w:val="both"/>
        <w:rPr>
          <w:rFonts w:ascii="Times New Roman" w:hAnsi="Times New Roman"/>
          <w:b/>
          <w:color w:val="000000"/>
          <w:sz w:val="28"/>
          <w:u w:val="none"/>
        </w:rPr>
      </w:pPr>
    </w:p>
    <w:p w14:paraId="4EB736FF">
      <w:pPr>
        <w:widowControl/>
        <w:spacing w:after="0" w:line="240" w:lineRule="auto"/>
        <w:ind w:left="360"/>
        <w:jc w:val="both"/>
        <w:rPr>
          <w:rFonts w:ascii="Times New Roman" w:hAnsi="Times New Roman"/>
          <w:b/>
          <w:color w:val="000000"/>
          <w:sz w:val="28"/>
          <w:u w:val="none"/>
        </w:rPr>
      </w:pPr>
    </w:p>
    <w:p w14:paraId="23A9381D">
      <w:pPr>
        <w:widowControl/>
        <w:spacing w:after="0" w:line="240" w:lineRule="auto"/>
        <w:ind w:left="360"/>
        <w:jc w:val="both"/>
        <w:rPr>
          <w:rFonts w:ascii="Times New Roman" w:hAnsi="Times New Roman"/>
          <w:b/>
          <w:color w:val="000000"/>
          <w:sz w:val="28"/>
          <w:u w:val="none"/>
        </w:rPr>
      </w:pPr>
    </w:p>
    <w:p w14:paraId="6135545E">
      <w:pPr>
        <w:widowControl/>
        <w:spacing w:after="0" w:line="240" w:lineRule="auto"/>
        <w:ind w:left="360"/>
        <w:jc w:val="both"/>
        <w:rPr>
          <w:rFonts w:ascii="Times New Roman" w:hAnsi="Times New Roman"/>
          <w:b/>
          <w:color w:val="000000"/>
          <w:sz w:val="28"/>
          <w:u w:val="none"/>
        </w:rPr>
      </w:pPr>
    </w:p>
    <w:p w14:paraId="4FACF8A7">
      <w:pPr>
        <w:widowControl/>
        <w:spacing w:after="0" w:line="240" w:lineRule="auto"/>
        <w:ind w:left="360"/>
        <w:jc w:val="both"/>
        <w:rPr>
          <w:rFonts w:ascii="Times New Roman" w:hAnsi="Times New Roman"/>
          <w:b/>
          <w:color w:val="000000"/>
          <w:sz w:val="28"/>
          <w:u w:val="none"/>
        </w:rPr>
      </w:pPr>
    </w:p>
    <w:p w14:paraId="33446C9D">
      <w:pPr>
        <w:widowControl/>
        <w:spacing w:after="0" w:line="240" w:lineRule="auto"/>
        <w:ind w:left="360"/>
        <w:jc w:val="both"/>
        <w:rPr>
          <w:rFonts w:ascii="Times New Roman" w:hAnsi="Times New Roman"/>
          <w:b/>
          <w:color w:val="000000"/>
          <w:sz w:val="28"/>
          <w:u w:val="none"/>
        </w:rPr>
      </w:pPr>
    </w:p>
    <w:p w14:paraId="2D661E0D">
      <w:pPr>
        <w:widowControl/>
        <w:spacing w:after="0" w:line="240" w:lineRule="auto"/>
        <w:ind w:left="360"/>
        <w:jc w:val="both"/>
        <w:rPr>
          <w:rFonts w:ascii="Times New Roman" w:hAnsi="Times New Roman"/>
          <w:b/>
          <w:color w:val="000000"/>
          <w:sz w:val="28"/>
          <w:u w:val="none"/>
        </w:rPr>
      </w:pPr>
    </w:p>
    <w:p w14:paraId="14DF1187">
      <w:pPr>
        <w:widowControl/>
        <w:spacing w:after="0" w:line="240" w:lineRule="auto"/>
        <w:ind w:left="360"/>
        <w:jc w:val="both"/>
        <w:rPr>
          <w:rFonts w:ascii="Times New Roman" w:hAnsi="Times New Roman"/>
          <w:b/>
          <w:color w:val="000000"/>
          <w:sz w:val="28"/>
          <w:u w:val="none"/>
        </w:rPr>
      </w:pPr>
    </w:p>
    <w:p w14:paraId="34D2E517">
      <w:pPr>
        <w:widowControl/>
        <w:spacing w:after="0" w:line="240" w:lineRule="auto"/>
        <w:ind w:left="360"/>
        <w:jc w:val="both"/>
        <w:rPr>
          <w:rFonts w:ascii="Times New Roman" w:hAnsi="Times New Roman"/>
          <w:b/>
          <w:color w:val="000000"/>
          <w:sz w:val="28"/>
          <w:u w:val="none"/>
        </w:rPr>
      </w:pPr>
    </w:p>
    <w:p w14:paraId="762C82D5">
      <w:pPr>
        <w:widowControl/>
        <w:spacing w:after="0" w:line="240" w:lineRule="auto"/>
        <w:ind w:left="360"/>
        <w:jc w:val="both"/>
        <w:rPr>
          <w:rFonts w:ascii="Times New Roman" w:hAnsi="Times New Roman"/>
          <w:b/>
          <w:color w:val="000000"/>
          <w:sz w:val="28"/>
          <w:u w:val="none"/>
        </w:rPr>
      </w:pPr>
    </w:p>
    <w:p w14:paraId="5E2E8CF9">
      <w:pPr>
        <w:widowControl/>
        <w:spacing w:after="0" w:line="240" w:lineRule="auto"/>
        <w:ind w:left="360"/>
        <w:jc w:val="both"/>
        <w:rPr>
          <w:rFonts w:ascii="Times New Roman" w:hAnsi="Times New Roman"/>
          <w:b/>
          <w:color w:val="000000"/>
          <w:sz w:val="28"/>
          <w:u w:val="none"/>
        </w:rPr>
      </w:pPr>
    </w:p>
    <w:p w14:paraId="5C81BCDD">
      <w:pPr>
        <w:widowControl/>
        <w:spacing w:after="0" w:line="240" w:lineRule="auto"/>
        <w:ind w:left="360"/>
        <w:jc w:val="both"/>
        <w:rPr>
          <w:rFonts w:ascii="Times New Roman" w:hAnsi="Times New Roman"/>
          <w:b/>
          <w:color w:val="000000"/>
          <w:sz w:val="28"/>
          <w:u w:val="none"/>
        </w:rPr>
      </w:pPr>
    </w:p>
    <w:p w14:paraId="213E617F">
      <w:pPr>
        <w:widowControl/>
        <w:spacing w:after="0" w:line="240" w:lineRule="auto"/>
        <w:ind w:left="360"/>
        <w:jc w:val="both"/>
        <w:rPr>
          <w:rFonts w:ascii="Times New Roman" w:hAnsi="Times New Roman"/>
          <w:b/>
          <w:color w:val="000000"/>
          <w:sz w:val="28"/>
          <w:u w:val="none"/>
        </w:rPr>
      </w:pPr>
    </w:p>
    <w:p w14:paraId="15F57C82">
      <w:pPr>
        <w:widowControl/>
        <w:spacing w:after="0" w:line="240" w:lineRule="auto"/>
        <w:ind w:left="360"/>
        <w:jc w:val="both"/>
        <w:rPr>
          <w:rFonts w:ascii="Times New Roman" w:hAnsi="Times New Roman"/>
          <w:b/>
          <w:color w:val="000000"/>
          <w:sz w:val="28"/>
          <w:u w:val="none"/>
        </w:rPr>
      </w:pPr>
    </w:p>
    <w:p w14:paraId="6DE1291D">
      <w:pPr>
        <w:widowControl/>
        <w:spacing w:after="0" w:line="240" w:lineRule="auto"/>
        <w:ind w:left="360"/>
        <w:jc w:val="both"/>
        <w:rPr>
          <w:rFonts w:ascii="Times New Roman" w:hAnsi="Times New Roman"/>
          <w:b/>
          <w:color w:val="000000"/>
          <w:sz w:val="28"/>
          <w:u w:val="none"/>
        </w:rPr>
      </w:pPr>
    </w:p>
    <w:p w14:paraId="773F9EEC">
      <w:pPr>
        <w:widowControl/>
        <w:spacing w:after="0" w:line="240" w:lineRule="auto"/>
        <w:ind w:left="360"/>
        <w:jc w:val="both"/>
        <w:rPr>
          <w:rFonts w:ascii="Times New Roman" w:hAnsi="Times New Roman"/>
          <w:b/>
          <w:color w:val="000000"/>
          <w:sz w:val="28"/>
          <w:u w:val="none"/>
        </w:rPr>
      </w:pPr>
    </w:p>
    <w:p w14:paraId="6A29CB95">
      <w:pPr>
        <w:widowControl/>
        <w:spacing w:after="0" w:line="240" w:lineRule="auto"/>
        <w:ind w:left="360"/>
        <w:jc w:val="both"/>
        <w:rPr>
          <w:rFonts w:ascii="Times New Roman" w:hAnsi="Times New Roman"/>
          <w:b/>
          <w:color w:val="000000"/>
          <w:sz w:val="28"/>
          <w:u w:val="none"/>
        </w:rPr>
      </w:pPr>
    </w:p>
    <w:p w14:paraId="636376F4">
      <w:pPr>
        <w:widowControl/>
        <w:spacing w:after="0" w:line="240" w:lineRule="auto"/>
        <w:ind w:left="360"/>
        <w:jc w:val="both"/>
        <w:rPr>
          <w:rFonts w:ascii="Times New Roman" w:hAnsi="Times New Roman"/>
          <w:b/>
          <w:color w:val="000000"/>
          <w:sz w:val="28"/>
          <w:u w:val="none"/>
        </w:rPr>
      </w:pPr>
    </w:p>
    <w:p w14:paraId="1D010000">
      <w:pPr>
        <w:widowControl/>
        <w:spacing w:after="0" w:line="240" w:lineRule="auto"/>
        <w:ind w:left="360"/>
        <w:jc w:val="both"/>
        <w:rPr>
          <w:rFonts w:ascii="Times New Roman" w:hAnsi="Times New Roman"/>
          <w:b w:val="0"/>
          <w:i w:val="0"/>
          <w:caps w:val="0"/>
          <w:smallCaps w:val="0"/>
          <w:color w:val="000000"/>
          <w:sz w:val="24"/>
        </w:rPr>
      </w:pPr>
      <w:r>
        <w:rPr>
          <w:rFonts w:ascii="Times New Roman" w:hAnsi="Times New Roman"/>
          <w:b/>
          <w:color w:val="000000"/>
          <w:sz w:val="28"/>
          <w:u w:val="none"/>
        </w:rPr>
        <w:t>25</w:t>
      </w:r>
      <w:r>
        <w:rPr>
          <w:rFonts w:ascii="Times New Roman" w:hAnsi="Times New Roman"/>
          <w:b w:val="0"/>
          <w:color w:val="000000"/>
          <w:sz w:val="28"/>
          <w:u w:val="none"/>
        </w:rPr>
        <w:t xml:space="preserve">. </w:t>
      </w:r>
      <w:r>
        <w:rPr>
          <w:rFonts w:ascii="Times New Roman" w:hAnsi="Times New Roman"/>
          <w:b/>
          <w:i w:val="0"/>
          <w:caps w:val="0"/>
          <w:smallCaps w:val="0"/>
          <w:color w:val="000000"/>
          <w:sz w:val="24"/>
        </w:rPr>
        <w:t>ТРУДОВЫЕ ЛЬГОТЫ ДЛЯ МАТЕРИ И ОТЦА ПРИ НАЛИЧИИ В СЕМЬЕ ТРЕХ И БОЛЕЕ ДЕТЕЙ (МНОГОДЕТНЫХ)</w:t>
      </w:r>
    </w:p>
    <w:p w14:paraId="1E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Многодетной семьей в РФ является семья, имеющая трех и более детей, статус которой устанавливается бессрочно.</w:t>
      </w:r>
    </w:p>
    <w:p w14:paraId="1F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Работающим родителям, имеющим трех и более детей в возрасте до 18 лет, ежегодный оплачиваемый отпуск предоставляется по их желанию в удобное для них время до достижения младшим из детей возраста 14 лет.</w:t>
      </w:r>
    </w:p>
    <w:p w14:paraId="20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Работнику, имеющему двух или более детей в возрасте до 14 лет, коллективным договором также могут устанавливаться ежегодные дополнительные отпуска без сохранения заработной платы в удобное для него время продолжительностью до 14 календарных дней (ст. ст. 262.2, 263 ТК РФ).</w:t>
      </w:r>
    </w:p>
    <w:p w14:paraId="21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Кроме того, работников, имеющих трех и более детей в возрасте до 18 лет, в период до достижения младшим из детей возраста 14 лет можно направить в служебные командировки, привлечь к сверхурочной работе, работе в ночное время, выходные и нерабочие праздничные дни только с их письменного согласия. При этом они вправе отказаться от такой работы (ч. 5 ст. 96, ч. 5 ст. 99, ч. 3 ст. 259 ТК РФ).</w:t>
      </w:r>
    </w:p>
    <w:p w14:paraId="22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Работодатель не вправе уволить по собственной инициативе родителя, который является единственным кормильцем ребенка в возрасте до трех лет в семье, воспитывающей троих и более детей в возрасте до 14 лет, если другой родитель не состоит в трудовых отношениях. Исключением являются, в частности, случаи увольнения в связи с ликвидацией организации-работодателя (п. 1 ст. 81, ст. 261 ТК РФ).</w:t>
      </w:r>
    </w:p>
    <w:p w14:paraId="23010000">
      <w:pPr>
        <w:widowControl/>
        <w:spacing w:after="0" w:line="240" w:lineRule="auto"/>
        <w:ind w:left="360"/>
        <w:jc w:val="both"/>
        <w:rPr>
          <w:rFonts w:ascii="Times New Roman" w:hAnsi="Times New Roman"/>
          <w:b w:val="0"/>
          <w:color w:val="000000"/>
          <w:sz w:val="28"/>
          <w:u w:val="none"/>
        </w:rPr>
      </w:pPr>
    </w:p>
    <w:p w14:paraId="24010000">
      <w:pPr>
        <w:widowControl/>
        <w:spacing w:after="0" w:line="240" w:lineRule="auto"/>
        <w:ind w:left="360"/>
        <w:jc w:val="both"/>
        <w:rPr>
          <w:rFonts w:ascii="Times New Roman" w:hAnsi="Times New Roman"/>
          <w:b w:val="0"/>
          <w:color w:val="000000"/>
          <w:sz w:val="28"/>
          <w:u w:val="none"/>
        </w:rPr>
      </w:pPr>
    </w:p>
    <w:p w14:paraId="25010000">
      <w:pPr>
        <w:widowControl/>
        <w:spacing w:after="0" w:line="240" w:lineRule="auto"/>
        <w:ind w:left="360"/>
        <w:jc w:val="both"/>
        <w:rPr>
          <w:rFonts w:ascii="Times New Roman" w:hAnsi="Times New Roman"/>
          <w:color w:val="000000"/>
          <w:sz w:val="24"/>
        </w:rPr>
      </w:pPr>
      <w:r>
        <w:rPr>
          <w:rFonts w:ascii="Times New Roman" w:hAnsi="Times New Roman"/>
          <w:b w:val="0"/>
          <w:color w:val="000000"/>
          <w:sz w:val="28"/>
          <w:u w:val="none"/>
        </w:rPr>
        <w:t xml:space="preserve">26. </w:t>
      </w:r>
      <w:r>
        <w:rPr>
          <w:rFonts w:ascii="Times New Roman" w:hAnsi="Times New Roman"/>
          <w:b/>
          <w:i w:val="0"/>
          <w:caps w:val="0"/>
          <w:smallCaps w:val="0"/>
          <w:color w:val="000000"/>
          <w:sz w:val="24"/>
        </w:rPr>
        <w:t>Прокурор разъясняет: за оставление без присмотра детей, повлекшее несчастный случай, предусмотрена уголовная ответственность родителей </w:t>
      </w:r>
      <w:r>
        <w:rPr>
          <w:rFonts w:ascii="Times New Roman" w:hAnsi="Times New Roman"/>
          <w:color w:val="000000"/>
          <w:sz w:val="24"/>
        </w:rPr>
        <w:t xml:space="preserve"> </w:t>
      </w:r>
    </w:p>
    <w:p w14:paraId="26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Опасность подстерегает детей повсюду: на детской площадке, в транспорте, школе, дома. Трагедия может случиться из-за стечения обстоятельств, но бывают случаи, когда виноваты взрослые, которые недостаточно внимательно присматривали за детьми.</w:t>
      </w:r>
    </w:p>
    <w:p w14:paraId="27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Маленькие дети, даже на мгновение, оставшись без присмотра, выпадают из окон многоквартирных домов, тонут при купании в ванной/бассейне или в открытых водоемах, получают термические ожоги, отравления или иные травмы, не совместимые с жизнью.</w:t>
      </w:r>
    </w:p>
    <w:p w14:paraId="28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Семейный кодекс Российской Федерации возложил обязанности по воспитанию детей, обучению, заботе о них и об их физическом, психическом, духовном и нравственном развитии на родителей или иных законных представителей несовершеннолетних.</w:t>
      </w:r>
    </w:p>
    <w:p w14:paraId="29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Необходимо знать, что нерадивые родители, по вине которых пострадали дети, при определенных условиях могут быть привлечены к уголовной ответственности.</w:t>
      </w:r>
    </w:p>
    <w:p w14:paraId="2A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Так, статья 125 Уголовного кодекса Российской Федерации предусматривает ответственность за оставление в опасности, которая заключается в заведомом оставлении ребенка в угрожающем его жизни или здоровью положении. Виновный понесет наказание вплоть до лишения свободы на срок до одного года, если он имел реальную возможность и был обязан оказать ребенку необходимую помощь, но не сделал этого.</w:t>
      </w:r>
    </w:p>
    <w:p w14:paraId="2B010000">
      <w:pPr>
        <w:widowControl/>
        <w:spacing w:before="0" w:after="0" w:line="240" w:lineRule="auto"/>
        <w:ind w:left="0" w:right="0" w:firstLine="680"/>
        <w:contextualSpacing w:val="0"/>
        <w:rPr>
          <w:rFonts w:ascii="Times New Roman" w:hAnsi="Times New Roman"/>
          <w:b w:val="0"/>
          <w:i w:val="0"/>
          <w:caps w:val="0"/>
          <w:smallCaps w:val="0"/>
          <w:color w:val="000000"/>
          <w:sz w:val="24"/>
        </w:rPr>
      </w:pPr>
      <w:r>
        <w:rPr>
          <w:rFonts w:ascii="Times New Roman" w:hAnsi="Times New Roman"/>
          <w:b w:val="0"/>
          <w:i w:val="0"/>
          <w:caps w:val="0"/>
          <w:smallCaps w:val="0"/>
          <w:color w:val="000000"/>
          <w:sz w:val="24"/>
        </w:rPr>
        <w:t>В случае, если родители или иные законные представители вследствие грубой невнимательности, неосмотрительности, причиняют ребенку по неосторожности смерть, то их действия квалифицируются по статье 109 Уголовного кодекса Российской Федерации. За данные действия виновные понесут наказание в виде лишения свободы на срок до 2 лет. В случае, если их неосторожные действия повлекли смерть двух и более человек, то наказание предусматривает лишение свободы на срок до 4 лет.</w:t>
      </w:r>
    </w:p>
    <w:p w14:paraId="2C010000">
      <w:pPr>
        <w:widowControl/>
        <w:spacing w:after="0" w:line="240" w:lineRule="auto"/>
        <w:ind w:left="360"/>
        <w:jc w:val="both"/>
        <w:rPr>
          <w:rFonts w:ascii="Times New Roman" w:hAnsi="Times New Roman"/>
          <w:b w:val="0"/>
          <w:color w:val="000000"/>
          <w:sz w:val="28"/>
          <w:u w:val="none"/>
        </w:rPr>
      </w:pPr>
      <w:r>
        <w:rPr>
          <w:rFonts w:ascii="Times New Roman" w:hAnsi="Times New Roman"/>
          <w:color w:val="000000"/>
          <w:sz w:val="26"/>
        </w:rPr>
        <w:br w:type="textWrapping"/>
      </w:r>
    </w:p>
    <w:p w14:paraId="2D010000">
      <w:pPr>
        <w:widowControl/>
        <w:spacing w:after="0" w:line="240" w:lineRule="auto"/>
        <w:ind w:firstLine="680"/>
        <w:rPr>
          <w:rFonts w:ascii="Times New Roman" w:hAnsi="Times New Roman"/>
          <w:color w:val="000000"/>
          <w:sz w:val="26"/>
        </w:rPr>
      </w:pPr>
    </w:p>
    <w:p w14:paraId="2E010000">
      <w:pPr>
        <w:widowControl/>
        <w:spacing w:after="0" w:line="240" w:lineRule="auto"/>
        <w:ind w:firstLine="680"/>
        <w:rPr>
          <w:rFonts w:ascii="Times New Roman" w:hAnsi="Times New Roman"/>
          <w:b/>
          <w:color w:val="000000"/>
          <w:sz w:val="26"/>
        </w:rPr>
      </w:pPr>
    </w:p>
    <w:p w14:paraId="93020000">
      <w:pPr>
        <w:widowControl/>
        <w:spacing w:before="0" w:after="0" w:line="240" w:lineRule="auto"/>
        <w:ind w:left="0" w:right="0" w:firstLine="680"/>
        <w:rPr>
          <w:rFonts w:ascii="Times New Roman" w:hAnsi="Times New Roman"/>
          <w:color w:val="000000"/>
          <w:sz w:val="26"/>
        </w:rPr>
      </w:pPr>
    </w:p>
    <w:p w14:paraId="94020000">
      <w:pPr>
        <w:widowControl/>
        <w:spacing w:before="0" w:after="0" w:line="240" w:lineRule="auto"/>
        <w:ind w:left="0" w:right="0" w:firstLine="680"/>
        <w:contextualSpacing w:val="0"/>
        <w:rPr>
          <w:rFonts w:ascii="Times New Roman" w:hAnsi="Times New Roman"/>
          <w:b w:val="0"/>
          <w:i w:val="0"/>
          <w:caps w:val="0"/>
          <w:smallCaps w:val="0"/>
          <w:color w:val="000000"/>
          <w:sz w:val="26"/>
        </w:rPr>
      </w:pPr>
    </w:p>
    <w:p w14:paraId="95020000">
      <w:pPr>
        <w:widowControl/>
        <w:spacing w:after="0" w:line="240" w:lineRule="auto"/>
        <w:rPr>
          <w:rFonts w:ascii="Times New Roman" w:hAnsi="Times New Roman"/>
          <w:color w:val="000000"/>
          <w:sz w:val="26"/>
        </w:rPr>
      </w:pPr>
    </w:p>
    <w:sectPr>
      <w:pgSz w:w="11906" w:h="16838"/>
      <w:pgMar w:top="1134" w:right="737" w:bottom="1134" w:left="1304"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XO Thames">
    <w:altName w:val="Liberation Mono"/>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黑体">
    <w:altName w:val="SimSun"/>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widowControl/>
        <w:tabs>
          <w:tab w:val="left" w:pos="720"/>
        </w:tabs>
        <w:ind w:left="720" w:hanging="360"/>
      </w:pPr>
      <w:rPr>
        <w:rFonts w:ascii="Symbol" w:hAnsi="Symbol"/>
        <w:sz w:val="20"/>
      </w:rPr>
    </w:lvl>
    <w:lvl w:ilvl="1" w:tentative="0">
      <w:start w:val="1"/>
      <w:numFmt w:val="bullet"/>
      <w:lvlText w:val="o"/>
      <w:lvlJc w:val="left"/>
      <w:pPr>
        <w:widowControl/>
        <w:tabs>
          <w:tab w:val="left" w:pos="1440"/>
        </w:tabs>
        <w:ind w:left="1440" w:hanging="360"/>
      </w:pPr>
      <w:rPr>
        <w:rFonts w:ascii="Courier New" w:hAnsi="Courier New"/>
        <w:sz w:val="20"/>
      </w:rPr>
    </w:lvl>
    <w:lvl w:ilvl="2" w:tentative="0">
      <w:start w:val="1"/>
      <w:numFmt w:val="bullet"/>
      <w:lvlText w:val=""/>
      <w:lvlJc w:val="left"/>
      <w:pPr>
        <w:widowControl/>
        <w:tabs>
          <w:tab w:val="left" w:pos="2160"/>
        </w:tabs>
        <w:ind w:left="2160" w:hanging="360"/>
      </w:pPr>
      <w:rPr>
        <w:rFonts w:ascii="Wingdings" w:hAnsi="Wingdings"/>
        <w:sz w:val="20"/>
      </w:rPr>
    </w:lvl>
    <w:lvl w:ilvl="3" w:tentative="0">
      <w:start w:val="1"/>
      <w:numFmt w:val="bullet"/>
      <w:lvlText w:val=""/>
      <w:lvlJc w:val="left"/>
      <w:pPr>
        <w:widowControl/>
        <w:tabs>
          <w:tab w:val="left" w:pos="2880"/>
        </w:tabs>
        <w:ind w:left="2880" w:hanging="360"/>
      </w:pPr>
      <w:rPr>
        <w:rFonts w:ascii="Wingdings" w:hAnsi="Wingdings"/>
        <w:sz w:val="20"/>
      </w:rPr>
    </w:lvl>
    <w:lvl w:ilvl="4" w:tentative="0">
      <w:start w:val="1"/>
      <w:numFmt w:val="bullet"/>
      <w:lvlText w:val=""/>
      <w:lvlJc w:val="left"/>
      <w:pPr>
        <w:widowControl/>
        <w:tabs>
          <w:tab w:val="left" w:pos="3600"/>
        </w:tabs>
        <w:ind w:left="3600" w:hanging="360"/>
      </w:pPr>
      <w:rPr>
        <w:rFonts w:ascii="Wingdings" w:hAnsi="Wingdings"/>
        <w:sz w:val="20"/>
      </w:rPr>
    </w:lvl>
    <w:lvl w:ilvl="5" w:tentative="0">
      <w:start w:val="1"/>
      <w:numFmt w:val="bullet"/>
      <w:lvlText w:val=""/>
      <w:lvlJc w:val="left"/>
      <w:pPr>
        <w:widowControl/>
        <w:tabs>
          <w:tab w:val="left" w:pos="4320"/>
        </w:tabs>
        <w:ind w:left="4320" w:hanging="360"/>
      </w:pPr>
      <w:rPr>
        <w:rFonts w:ascii="Wingdings" w:hAnsi="Wingdings"/>
        <w:sz w:val="20"/>
      </w:rPr>
    </w:lvl>
    <w:lvl w:ilvl="6" w:tentative="0">
      <w:start w:val="1"/>
      <w:numFmt w:val="bullet"/>
      <w:lvlText w:val=""/>
      <w:lvlJc w:val="left"/>
      <w:pPr>
        <w:widowControl/>
        <w:tabs>
          <w:tab w:val="left" w:pos="5040"/>
        </w:tabs>
        <w:ind w:left="5040" w:hanging="360"/>
      </w:pPr>
      <w:rPr>
        <w:rFonts w:ascii="Wingdings" w:hAnsi="Wingdings"/>
        <w:sz w:val="20"/>
      </w:rPr>
    </w:lvl>
    <w:lvl w:ilvl="7" w:tentative="0">
      <w:start w:val="1"/>
      <w:numFmt w:val="bullet"/>
      <w:lvlText w:val=""/>
      <w:lvlJc w:val="left"/>
      <w:pPr>
        <w:widowControl/>
        <w:tabs>
          <w:tab w:val="left" w:pos="5760"/>
        </w:tabs>
        <w:ind w:left="5760" w:hanging="360"/>
      </w:pPr>
      <w:rPr>
        <w:rFonts w:ascii="Wingdings" w:hAnsi="Wingdings"/>
        <w:sz w:val="20"/>
      </w:rPr>
    </w:lvl>
    <w:lvl w:ilvl="8" w:tentative="0">
      <w:start w:val="1"/>
      <w:numFmt w:val="bullet"/>
      <w:lvlText w:val=""/>
      <w:lvlJc w:val="left"/>
      <w:pPr>
        <w:widowControl/>
        <w:tabs>
          <w:tab w:val="left" w:pos="6480"/>
        </w:tabs>
        <w:ind w:left="6480" w:hanging="360"/>
      </w:pPr>
      <w:rPr>
        <w:rFonts w:ascii="Wingdings" w:hAnsi="Wingdings"/>
        <w:sz w:val="20"/>
      </w:rPr>
    </w:lvl>
  </w:abstractNum>
  <w:abstractNum w:abstractNumId="1">
    <w:nsid w:val="BF205925"/>
    <w:multiLevelType w:val="multilevel"/>
    <w:tmpl w:val="BF205925"/>
    <w:lvl w:ilvl="0" w:tentative="0">
      <w:start w:val="1"/>
      <w:numFmt w:val="bullet"/>
      <w:lvlText w:val=""/>
      <w:lvlJc w:val="left"/>
      <w:pPr>
        <w:widowControl/>
        <w:tabs>
          <w:tab w:val="left" w:pos="720"/>
        </w:tabs>
        <w:ind w:left="720" w:hanging="360"/>
      </w:pPr>
      <w:rPr>
        <w:rFonts w:ascii="Symbol" w:hAnsi="Symbol"/>
        <w:sz w:val="20"/>
      </w:rPr>
    </w:lvl>
    <w:lvl w:ilvl="1" w:tentative="0">
      <w:start w:val="1"/>
      <w:numFmt w:val="bullet"/>
      <w:lvlText w:val="o"/>
      <w:lvlJc w:val="left"/>
      <w:pPr>
        <w:widowControl/>
        <w:tabs>
          <w:tab w:val="left" w:pos="1440"/>
        </w:tabs>
        <w:ind w:left="1440" w:hanging="360"/>
      </w:pPr>
      <w:rPr>
        <w:rFonts w:ascii="Courier New" w:hAnsi="Courier New"/>
        <w:sz w:val="20"/>
      </w:rPr>
    </w:lvl>
    <w:lvl w:ilvl="2" w:tentative="0">
      <w:start w:val="1"/>
      <w:numFmt w:val="bullet"/>
      <w:lvlText w:val=""/>
      <w:lvlJc w:val="left"/>
      <w:pPr>
        <w:widowControl/>
        <w:tabs>
          <w:tab w:val="left" w:pos="2160"/>
        </w:tabs>
        <w:ind w:left="2160" w:hanging="360"/>
      </w:pPr>
      <w:rPr>
        <w:rFonts w:ascii="Wingdings" w:hAnsi="Wingdings"/>
        <w:sz w:val="20"/>
      </w:rPr>
    </w:lvl>
    <w:lvl w:ilvl="3" w:tentative="0">
      <w:start w:val="1"/>
      <w:numFmt w:val="bullet"/>
      <w:lvlText w:val=""/>
      <w:lvlJc w:val="left"/>
      <w:pPr>
        <w:widowControl/>
        <w:tabs>
          <w:tab w:val="left" w:pos="2880"/>
        </w:tabs>
        <w:ind w:left="2880" w:hanging="360"/>
      </w:pPr>
      <w:rPr>
        <w:rFonts w:ascii="Wingdings" w:hAnsi="Wingdings"/>
        <w:sz w:val="20"/>
      </w:rPr>
    </w:lvl>
    <w:lvl w:ilvl="4" w:tentative="0">
      <w:start w:val="1"/>
      <w:numFmt w:val="bullet"/>
      <w:lvlText w:val=""/>
      <w:lvlJc w:val="left"/>
      <w:pPr>
        <w:widowControl/>
        <w:tabs>
          <w:tab w:val="left" w:pos="3600"/>
        </w:tabs>
        <w:ind w:left="3600" w:hanging="360"/>
      </w:pPr>
      <w:rPr>
        <w:rFonts w:ascii="Wingdings" w:hAnsi="Wingdings"/>
        <w:sz w:val="20"/>
      </w:rPr>
    </w:lvl>
    <w:lvl w:ilvl="5" w:tentative="0">
      <w:start w:val="1"/>
      <w:numFmt w:val="bullet"/>
      <w:lvlText w:val=""/>
      <w:lvlJc w:val="left"/>
      <w:pPr>
        <w:widowControl/>
        <w:tabs>
          <w:tab w:val="left" w:pos="4320"/>
        </w:tabs>
        <w:ind w:left="4320" w:hanging="360"/>
      </w:pPr>
      <w:rPr>
        <w:rFonts w:ascii="Wingdings" w:hAnsi="Wingdings"/>
        <w:sz w:val="20"/>
      </w:rPr>
    </w:lvl>
    <w:lvl w:ilvl="6" w:tentative="0">
      <w:start w:val="1"/>
      <w:numFmt w:val="bullet"/>
      <w:lvlText w:val=""/>
      <w:lvlJc w:val="left"/>
      <w:pPr>
        <w:widowControl/>
        <w:tabs>
          <w:tab w:val="left" w:pos="5040"/>
        </w:tabs>
        <w:ind w:left="5040" w:hanging="360"/>
      </w:pPr>
      <w:rPr>
        <w:rFonts w:ascii="Wingdings" w:hAnsi="Wingdings"/>
        <w:sz w:val="20"/>
      </w:rPr>
    </w:lvl>
    <w:lvl w:ilvl="7" w:tentative="0">
      <w:start w:val="1"/>
      <w:numFmt w:val="bullet"/>
      <w:lvlText w:val=""/>
      <w:lvlJc w:val="left"/>
      <w:pPr>
        <w:widowControl/>
        <w:tabs>
          <w:tab w:val="left" w:pos="5760"/>
        </w:tabs>
        <w:ind w:left="5760" w:hanging="360"/>
      </w:pPr>
      <w:rPr>
        <w:rFonts w:ascii="Wingdings" w:hAnsi="Wingdings"/>
        <w:sz w:val="20"/>
      </w:rPr>
    </w:lvl>
    <w:lvl w:ilvl="8" w:tentative="0">
      <w:start w:val="1"/>
      <w:numFmt w:val="bullet"/>
      <w:lvlText w:val=""/>
      <w:lvlJc w:val="left"/>
      <w:pPr>
        <w:widowControl/>
        <w:tabs>
          <w:tab w:val="left" w:pos="6480"/>
        </w:tabs>
        <w:ind w:left="6480" w:hanging="360"/>
      </w:pPr>
      <w:rPr>
        <w:rFonts w:ascii="Wingdings" w:hAnsi="Wingdings"/>
        <w:sz w:val="20"/>
      </w:rPr>
    </w:lvl>
  </w:abstractNum>
  <w:abstractNum w:abstractNumId="2">
    <w:nsid w:val="CF092B84"/>
    <w:multiLevelType w:val="multilevel"/>
    <w:tmpl w:val="CF092B84"/>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3">
    <w:nsid w:val="0053208E"/>
    <w:multiLevelType w:val="multilevel"/>
    <w:tmpl w:val="0053208E"/>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abstractNum w:abstractNumId="4">
    <w:nsid w:val="59ADCABA"/>
    <w:multiLevelType w:val="multilevel"/>
    <w:tmpl w:val="59ADCABA"/>
    <w:lvl w:ilvl="0" w:tentative="0">
      <w:start w:val="0"/>
      <w:numFmt w:val="bullet"/>
      <w:lvlText w:val="-"/>
      <w:lvlJc w:val="left"/>
      <w:pPr>
        <w:widowControl/>
        <w:ind w:left="720" w:hanging="360"/>
      </w:pPr>
      <w:rPr>
        <w:rFonts w:ascii="Calibri" w:hAnsi="Calibri"/>
      </w:rPr>
    </w:lvl>
    <w:lvl w:ilvl="1" w:tentative="0">
      <w:start w:val="0"/>
      <w:numFmt w:val="bullet"/>
      <w:lvlText w:val="o"/>
      <w:lvlJc w:val="left"/>
      <w:pPr>
        <w:widowControl/>
        <w:ind w:left="1440" w:hanging="360"/>
      </w:pPr>
      <w:rPr>
        <w:rFonts w:ascii="Courier New" w:hAnsi="Courier New"/>
      </w:rPr>
    </w:lvl>
    <w:lvl w:ilvl="2" w:tentative="0">
      <w:start w:val="0"/>
      <w:numFmt w:val="bullet"/>
      <w:lvlText w:val=""/>
      <w:lvlJc w:val="left"/>
      <w:pPr>
        <w:widowControl/>
        <w:ind w:left="2160" w:hanging="360"/>
      </w:pPr>
      <w:rPr>
        <w:rFonts w:ascii="Wingdings" w:hAnsi="Wingdings"/>
      </w:rPr>
    </w:lvl>
    <w:lvl w:ilvl="3" w:tentative="0">
      <w:start w:val="0"/>
      <w:numFmt w:val="bullet"/>
      <w:lvlText w:val="-"/>
      <w:lvlJc w:val="left"/>
      <w:pPr>
        <w:widowControl/>
        <w:ind w:left="2880" w:hanging="360"/>
      </w:pPr>
      <w:rPr>
        <w:rFonts w:ascii="Calibri" w:hAnsi="Calibri"/>
      </w:rPr>
    </w:lvl>
    <w:lvl w:ilvl="4" w:tentative="0">
      <w:start w:val="0"/>
      <w:numFmt w:val="bullet"/>
      <w:lvlText w:val="o"/>
      <w:lvlJc w:val="left"/>
      <w:pPr>
        <w:widowControl/>
        <w:ind w:left="3600" w:hanging="360"/>
      </w:pPr>
      <w:rPr>
        <w:rFonts w:ascii="Courier New" w:hAnsi="Courier New"/>
      </w:rPr>
    </w:lvl>
    <w:lvl w:ilvl="5" w:tentative="0">
      <w:start w:val="0"/>
      <w:numFmt w:val="bullet"/>
      <w:lvlText w:val=""/>
      <w:lvlJc w:val="left"/>
      <w:pPr>
        <w:widowControl/>
        <w:ind w:left="4320" w:hanging="360"/>
      </w:pPr>
      <w:rPr>
        <w:rFonts w:ascii="Wingdings" w:hAnsi="Wingdings"/>
      </w:rPr>
    </w:lvl>
    <w:lvl w:ilvl="6" w:tentative="0">
      <w:start w:val="0"/>
      <w:numFmt w:val="bullet"/>
      <w:lvlText w:val="-"/>
      <w:lvlJc w:val="left"/>
      <w:pPr>
        <w:widowControl/>
        <w:ind w:left="5040" w:hanging="360"/>
      </w:pPr>
      <w:rPr>
        <w:rFonts w:ascii="Calibri" w:hAnsi="Calibri"/>
      </w:rPr>
    </w:lvl>
    <w:lvl w:ilvl="7" w:tentative="0">
      <w:start w:val="0"/>
      <w:numFmt w:val="bullet"/>
      <w:lvlText w:val="o"/>
      <w:lvlJc w:val="left"/>
      <w:pPr>
        <w:widowControl/>
        <w:ind w:left="5760" w:hanging="360"/>
      </w:pPr>
      <w:rPr>
        <w:rFonts w:ascii="Courier New" w:hAnsi="Courier New"/>
      </w:rPr>
    </w:lvl>
    <w:lvl w:ilvl="8" w:tentative="0">
      <w:start w:val="0"/>
      <w:numFmt w:val="bullet"/>
      <w:lvlText w:val=""/>
      <w:lvlJc w:val="left"/>
      <w:pPr>
        <w:widowControl/>
        <w:ind w:left="6480" w:hanging="360"/>
      </w:pPr>
      <w:rPr>
        <w:rFonts w:ascii="Wingdings" w:hAnsi="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40C97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XO Thames" w:hAnsi="XO Thames"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39" w:semiHidden="0" w:name="toc 4"/>
    <w:lsdException w:unhideWhenUsed="0" w:uiPriority="39" w:semiHidden="0" w:name="toc 5"/>
    <w:lsdException w:qFormat="1" w:unhideWhenUsed="0" w:uiPriority="39" w:semiHidden="0" w:name="toc 6"/>
    <w:lsdException w:unhideWhenUsed="0" w:uiPriority="39" w:semiHidden="0" w:name="toc 7"/>
    <w:lsdException w:unhideWhenUsed="0" w:uiPriority="39" w:semiHidden="0" w:name="toc 8"/>
    <w:lsdException w:unhideWhenUsed="0" w:uiPriority="39" w:semiHidden="0"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atentStyles>
  <w:style w:type="paragraph" w:default="1" w:styleId="1">
    <w:name w:val="Normal"/>
    <w:qFormat/>
    <w:uiPriority w:val="0"/>
    <w:pPr>
      <w:widowControl/>
      <w:spacing w:before="0" w:after="0" w:line="240" w:lineRule="auto"/>
      <w:ind w:left="0" w:right="0" w:firstLine="0"/>
      <w:jc w:val="both"/>
    </w:pPr>
    <w:rPr>
      <w:rFonts w:ascii="XO Thames" w:hAnsi="XO Thames"/>
      <w:color w:val="000000"/>
      <w:spacing w:val="0"/>
      <w:sz w:val="28"/>
    </w:rPr>
  </w:style>
  <w:style w:type="paragraph" w:styleId="2">
    <w:name w:val="heading 1"/>
    <w:next w:val="1"/>
    <w:qFormat/>
    <w:uiPriority w:val="9"/>
    <w:pPr>
      <w:widowControl/>
      <w:spacing w:before="120" w:after="120" w:line="240" w:lineRule="auto"/>
      <w:ind w:left="0" w:right="0" w:firstLine="0"/>
      <w:jc w:val="both"/>
      <w:outlineLvl w:val="0"/>
    </w:pPr>
    <w:rPr>
      <w:rFonts w:ascii="XO Thames" w:hAnsi="XO Thames"/>
      <w:b/>
      <w:color w:val="000000"/>
      <w:spacing w:val="0"/>
      <w:sz w:val="32"/>
    </w:rPr>
  </w:style>
  <w:style w:type="paragraph" w:styleId="3">
    <w:name w:val="heading 2"/>
    <w:next w:val="1"/>
    <w:qFormat/>
    <w:uiPriority w:val="9"/>
    <w:pPr>
      <w:widowControl/>
      <w:spacing w:before="120" w:after="120" w:line="240" w:lineRule="auto"/>
      <w:ind w:left="0" w:right="0" w:firstLine="0"/>
      <w:jc w:val="both"/>
      <w:outlineLvl w:val="1"/>
    </w:pPr>
    <w:rPr>
      <w:rFonts w:ascii="XO Thames" w:hAnsi="XO Thames"/>
      <w:b/>
      <w:color w:val="000000"/>
      <w:spacing w:val="0"/>
      <w:sz w:val="28"/>
    </w:rPr>
  </w:style>
  <w:style w:type="paragraph" w:styleId="4">
    <w:name w:val="heading 3"/>
    <w:next w:val="1"/>
    <w:qFormat/>
    <w:uiPriority w:val="9"/>
    <w:pPr>
      <w:widowControl/>
      <w:spacing w:before="120" w:after="120" w:line="240" w:lineRule="auto"/>
      <w:ind w:left="0" w:right="0" w:firstLine="0"/>
      <w:jc w:val="both"/>
      <w:outlineLvl w:val="2"/>
    </w:pPr>
    <w:rPr>
      <w:rFonts w:ascii="XO Thames" w:hAnsi="XO Thames"/>
      <w:b/>
      <w:color w:val="000000"/>
      <w:spacing w:val="0"/>
      <w:sz w:val="26"/>
    </w:rPr>
  </w:style>
  <w:style w:type="paragraph" w:styleId="5">
    <w:name w:val="heading 4"/>
    <w:next w:val="1"/>
    <w:qFormat/>
    <w:uiPriority w:val="9"/>
    <w:pPr>
      <w:widowControl/>
      <w:spacing w:before="120" w:after="120" w:line="240" w:lineRule="auto"/>
      <w:ind w:left="0" w:right="0" w:firstLine="0"/>
      <w:jc w:val="both"/>
      <w:outlineLvl w:val="3"/>
    </w:pPr>
    <w:rPr>
      <w:rFonts w:ascii="XO Thames" w:hAnsi="XO Thames"/>
      <w:b/>
      <w:color w:val="000000"/>
      <w:spacing w:val="0"/>
      <w:sz w:val="24"/>
    </w:rPr>
  </w:style>
  <w:style w:type="paragraph" w:styleId="6">
    <w:name w:val="heading 5"/>
    <w:next w:val="1"/>
    <w:qFormat/>
    <w:uiPriority w:val="9"/>
    <w:pPr>
      <w:widowControl/>
      <w:spacing w:before="120" w:after="120" w:line="240" w:lineRule="auto"/>
      <w:ind w:left="0" w:right="0" w:firstLine="0"/>
      <w:jc w:val="both"/>
      <w:outlineLvl w:val="4"/>
    </w:pPr>
    <w:rPr>
      <w:rFonts w:ascii="XO Thames" w:hAnsi="XO Thames"/>
      <w:b/>
      <w:color w:val="000000"/>
      <w:spacing w:val="0"/>
      <w:sz w:val="22"/>
    </w:rPr>
  </w:style>
  <w:style w:type="character" w:default="1" w:styleId="7">
    <w:name w:val="Default Paragraph Font"/>
    <w:semiHidden/>
    <w:unhideWhenUsed/>
    <w:uiPriority w:val="99"/>
  </w:style>
  <w:style w:type="table" w:default="1" w:styleId="8">
    <w:name w:val="Normal Table"/>
    <w:semiHidden/>
    <w:unhideWhenUsed/>
    <w:uiPriority w:val="99"/>
    <w:tblPr>
      <w:tblCellMar>
        <w:top w:w="0" w:type="dxa"/>
        <w:left w:w="108" w:type="dxa"/>
        <w:bottom w:w="0" w:type="dxa"/>
        <w:right w:w="108" w:type="dxa"/>
      </w:tblCellMar>
    </w:tblPr>
  </w:style>
  <w:style w:type="character" w:styleId="9">
    <w:name w:val="Hyperlink"/>
    <w:qFormat/>
    <w:uiPriority w:val="0"/>
    <w:rPr>
      <w:color w:val="0000FF"/>
      <w:u w:val="single"/>
    </w:rPr>
  </w:style>
  <w:style w:type="paragraph" w:styleId="10">
    <w:name w:val="toc 8"/>
    <w:next w:val="1"/>
    <w:uiPriority w:val="39"/>
    <w:pPr>
      <w:widowControl/>
      <w:spacing w:before="0" w:after="0" w:line="240" w:lineRule="auto"/>
      <w:ind w:left="1400" w:right="0" w:firstLine="0"/>
      <w:jc w:val="left"/>
    </w:pPr>
    <w:rPr>
      <w:rFonts w:ascii="XO Thames" w:hAnsi="XO Thames"/>
      <w:color w:val="000000"/>
      <w:spacing w:val="0"/>
      <w:sz w:val="28"/>
    </w:rPr>
  </w:style>
  <w:style w:type="paragraph" w:styleId="11">
    <w:name w:val="toc 9"/>
    <w:next w:val="1"/>
    <w:uiPriority w:val="39"/>
    <w:pPr>
      <w:widowControl/>
      <w:spacing w:before="0" w:after="0" w:line="240" w:lineRule="auto"/>
      <w:ind w:left="1600" w:right="0" w:firstLine="0"/>
      <w:jc w:val="left"/>
    </w:pPr>
    <w:rPr>
      <w:rFonts w:ascii="XO Thames" w:hAnsi="XO Thames"/>
      <w:color w:val="000000"/>
      <w:spacing w:val="0"/>
      <w:sz w:val="28"/>
    </w:rPr>
  </w:style>
  <w:style w:type="paragraph" w:styleId="12">
    <w:name w:val="toc 7"/>
    <w:next w:val="1"/>
    <w:uiPriority w:val="39"/>
    <w:pPr>
      <w:widowControl/>
      <w:spacing w:before="0" w:after="0" w:line="240" w:lineRule="auto"/>
      <w:ind w:left="1200" w:right="0" w:firstLine="0"/>
      <w:jc w:val="left"/>
    </w:pPr>
    <w:rPr>
      <w:rFonts w:ascii="XO Thames" w:hAnsi="XO Thames"/>
      <w:color w:val="000000"/>
      <w:spacing w:val="0"/>
      <w:sz w:val="28"/>
    </w:rPr>
  </w:style>
  <w:style w:type="paragraph" w:styleId="13">
    <w:name w:val="toc 1"/>
    <w:next w:val="1"/>
    <w:qFormat/>
    <w:uiPriority w:val="39"/>
    <w:pPr>
      <w:widowControl/>
      <w:spacing w:before="0" w:after="0" w:line="240" w:lineRule="auto"/>
      <w:ind w:left="0" w:right="0" w:firstLine="0"/>
      <w:jc w:val="left"/>
    </w:pPr>
    <w:rPr>
      <w:rFonts w:ascii="XO Thames" w:hAnsi="XO Thames"/>
      <w:b/>
      <w:color w:val="000000"/>
      <w:spacing w:val="0"/>
      <w:sz w:val="28"/>
    </w:rPr>
  </w:style>
  <w:style w:type="paragraph" w:styleId="14">
    <w:name w:val="toc 6"/>
    <w:next w:val="1"/>
    <w:qFormat/>
    <w:uiPriority w:val="39"/>
    <w:pPr>
      <w:widowControl/>
      <w:spacing w:before="0" w:after="0" w:line="240" w:lineRule="auto"/>
      <w:ind w:left="1000" w:right="0" w:firstLine="0"/>
      <w:jc w:val="left"/>
    </w:pPr>
    <w:rPr>
      <w:rFonts w:ascii="XO Thames" w:hAnsi="XO Thames"/>
      <w:color w:val="000000"/>
      <w:spacing w:val="0"/>
      <w:sz w:val="28"/>
    </w:rPr>
  </w:style>
  <w:style w:type="paragraph" w:styleId="15">
    <w:name w:val="toc 3"/>
    <w:next w:val="1"/>
    <w:qFormat/>
    <w:uiPriority w:val="39"/>
    <w:pPr>
      <w:widowControl/>
      <w:spacing w:before="0" w:after="0" w:line="240" w:lineRule="auto"/>
      <w:ind w:left="400" w:right="0" w:firstLine="0"/>
      <w:jc w:val="left"/>
    </w:pPr>
    <w:rPr>
      <w:rFonts w:ascii="XO Thames" w:hAnsi="XO Thames"/>
      <w:color w:val="000000"/>
      <w:spacing w:val="0"/>
      <w:sz w:val="28"/>
    </w:rPr>
  </w:style>
  <w:style w:type="paragraph" w:styleId="16">
    <w:name w:val="toc 2"/>
    <w:next w:val="1"/>
    <w:uiPriority w:val="39"/>
    <w:pPr>
      <w:widowControl/>
      <w:spacing w:before="0" w:after="0" w:line="240" w:lineRule="auto"/>
      <w:ind w:left="200" w:right="0" w:firstLine="0"/>
      <w:jc w:val="left"/>
    </w:pPr>
    <w:rPr>
      <w:rFonts w:ascii="XO Thames" w:hAnsi="XO Thames"/>
      <w:color w:val="000000"/>
      <w:spacing w:val="0"/>
      <w:sz w:val="28"/>
    </w:rPr>
  </w:style>
  <w:style w:type="paragraph" w:styleId="17">
    <w:name w:val="toc 4"/>
    <w:next w:val="1"/>
    <w:qFormat/>
    <w:uiPriority w:val="39"/>
    <w:pPr>
      <w:widowControl/>
      <w:spacing w:before="0" w:after="0" w:line="240" w:lineRule="auto"/>
      <w:ind w:left="600" w:right="0" w:firstLine="0"/>
      <w:jc w:val="left"/>
    </w:pPr>
    <w:rPr>
      <w:rFonts w:ascii="XO Thames" w:hAnsi="XO Thames"/>
      <w:color w:val="000000"/>
      <w:spacing w:val="0"/>
      <w:sz w:val="28"/>
    </w:rPr>
  </w:style>
  <w:style w:type="paragraph" w:styleId="18">
    <w:name w:val="toc 5"/>
    <w:next w:val="1"/>
    <w:uiPriority w:val="39"/>
    <w:pPr>
      <w:widowControl/>
      <w:spacing w:before="0" w:after="0" w:line="240" w:lineRule="auto"/>
      <w:ind w:left="800" w:right="0" w:firstLine="0"/>
      <w:jc w:val="left"/>
    </w:pPr>
    <w:rPr>
      <w:rFonts w:ascii="XO Thames" w:hAnsi="XO Thames"/>
      <w:color w:val="000000"/>
      <w:spacing w:val="0"/>
      <w:sz w:val="28"/>
    </w:rPr>
  </w:style>
  <w:style w:type="paragraph" w:styleId="19">
    <w:name w:val="Title"/>
    <w:next w:val="1"/>
    <w:qFormat/>
    <w:uiPriority w:val="10"/>
    <w:pPr>
      <w:widowControl/>
      <w:spacing w:before="567" w:after="567" w:line="240" w:lineRule="auto"/>
      <w:ind w:left="0" w:right="0" w:firstLine="0"/>
      <w:jc w:val="center"/>
    </w:pPr>
    <w:rPr>
      <w:rFonts w:ascii="XO Thames" w:hAnsi="XO Thames"/>
      <w:b/>
      <w:caps/>
      <w:color w:val="000000"/>
      <w:spacing w:val="0"/>
      <w:sz w:val="40"/>
    </w:rPr>
  </w:style>
  <w:style w:type="paragraph" w:styleId="20">
    <w:name w:val="Subtitle"/>
    <w:next w:val="1"/>
    <w:qFormat/>
    <w:uiPriority w:val="11"/>
    <w:pPr>
      <w:widowControl/>
      <w:spacing w:before="0" w:after="0" w:line="240" w:lineRule="auto"/>
      <w:ind w:left="0" w:right="0" w:firstLine="0"/>
      <w:jc w:val="both"/>
    </w:pPr>
    <w:rPr>
      <w:rFonts w:ascii="XO Thames" w:hAnsi="XO Thames"/>
      <w:i/>
      <w:color w:val="000000"/>
      <w:spacing w:val="0"/>
      <w:sz w:val="24"/>
    </w:rPr>
  </w:style>
  <w:style w:type="paragraph" w:customStyle="1" w:styleId="21">
    <w:name w:val="Endnote"/>
    <w:link w:val="22"/>
    <w:qFormat/>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2">
    <w:name w:val="Endnote1"/>
    <w:link w:val="21"/>
    <w:qFormat/>
    <w:uiPriority w:val="0"/>
    <w:rPr>
      <w:rFonts w:ascii="XO Thames" w:hAnsi="XO Thames"/>
      <w:sz w:val="22"/>
    </w:rPr>
  </w:style>
  <w:style w:type="paragraph" w:customStyle="1" w:styleId="23">
    <w:name w:val="Footnote"/>
    <w:link w:val="24"/>
    <w:uiPriority w:val="0"/>
    <w:pPr>
      <w:widowControl/>
      <w:spacing w:before="0" w:after="0" w:line="240" w:lineRule="auto"/>
      <w:ind w:left="0" w:right="0" w:firstLine="851"/>
      <w:jc w:val="both"/>
    </w:pPr>
    <w:rPr>
      <w:rFonts w:ascii="XO Thames" w:hAnsi="XO Thames"/>
      <w:color w:val="000000"/>
      <w:spacing w:val="0"/>
      <w:sz w:val="22"/>
    </w:rPr>
  </w:style>
  <w:style w:type="character" w:customStyle="1" w:styleId="24">
    <w:name w:val="Footnote1"/>
    <w:link w:val="23"/>
    <w:qFormat/>
    <w:uiPriority w:val="0"/>
    <w:rPr>
      <w:rFonts w:ascii="XO Thames" w:hAnsi="XO Thames"/>
      <w:sz w:val="22"/>
    </w:rPr>
  </w:style>
  <w:style w:type="paragraph" w:customStyle="1" w:styleId="25">
    <w:name w:val="Header and Footer"/>
    <w:link w:val="26"/>
    <w:qFormat/>
    <w:uiPriority w:val="0"/>
    <w:pPr>
      <w:widowControl/>
      <w:spacing w:before="0" w:after="0" w:line="240" w:lineRule="auto"/>
      <w:ind w:left="0" w:right="0" w:firstLine="0"/>
      <w:jc w:val="both"/>
    </w:pPr>
    <w:rPr>
      <w:rFonts w:ascii="XO Thames" w:hAnsi="XO Thames"/>
      <w:color w:val="000000"/>
      <w:spacing w:val="0"/>
      <w:sz w:val="28"/>
    </w:rPr>
  </w:style>
  <w:style w:type="character" w:customStyle="1" w:styleId="26">
    <w:name w:val="Header and Footer1"/>
    <w:link w:val="25"/>
    <w:uiPriority w:val="0"/>
    <w:rPr>
      <w:rFonts w:ascii="XO Thames" w:hAnsi="XO Thames"/>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TotalTime>2</TotalTime>
  <ScaleCrop>false</ScaleCrop>
  <LinksUpToDate>false</LinksUpToDate>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2025-12-22T14:01:00Z</dcterms:created>
  <dc:creator>user</dc:creator>
  <cp:lastModifiedBy>user</cp:lastModifiedBy>
  <dcterms:modified xsi:type="dcterms:W3CDTF">2025-12-25T04:52:21Z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B4A6D3B408D241A287B397F522E18EBF_12</vt:lpwstr>
  </property>
</Properties>
</file>