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exact"/>
        <w:ind/>
        <w:jc w:val="right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Администрация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 xml:space="preserve">муниципального района </w:t>
      </w:r>
    </w:p>
    <w:p w14:paraId="02000000">
      <w:pPr>
        <w:widowControl w:val="1"/>
        <w:spacing w:after="0" w:line="240" w:lineRule="exact"/>
        <w:ind/>
        <w:jc w:val="right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Волжский Самарской области</w:t>
      </w:r>
    </w:p>
    <w:p w14:paraId="03000000">
      <w:pPr>
        <w:widowControl w:val="1"/>
        <w:spacing w:after="0" w:line="240" w:lineRule="exact"/>
        <w:ind/>
        <w:jc w:val="right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exact"/>
        <w:ind/>
        <w:jc w:val="right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"mailto:vr@v-adm63.ru"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vr</w:t>
      </w:r>
      <w:r>
        <w:rPr>
          <w:rStyle w:val="Style_1_ch"/>
          <w:rFonts w:ascii="Times New Roman" w:hAnsi="Times New Roman"/>
          <w:sz w:val="28"/>
        </w:rPr>
        <w:t>@</w:t>
      </w:r>
      <w:r>
        <w:rPr>
          <w:rStyle w:val="Style_1_ch"/>
          <w:rFonts w:ascii="Times New Roman" w:hAnsi="Times New Roman"/>
          <w:sz w:val="28"/>
        </w:rPr>
        <w:t>v</w:t>
      </w:r>
      <w:r>
        <w:rPr>
          <w:rStyle w:val="Style_1_ch"/>
          <w:rFonts w:ascii="Times New Roman" w:hAnsi="Times New Roman"/>
          <w:sz w:val="28"/>
        </w:rPr>
        <w:t>-</w:t>
      </w:r>
      <w:r>
        <w:rPr>
          <w:rStyle w:val="Style_1_ch"/>
          <w:rFonts w:ascii="Times New Roman" w:hAnsi="Times New Roman"/>
          <w:sz w:val="28"/>
        </w:rPr>
        <w:t>adm</w:t>
      </w:r>
      <w:r>
        <w:rPr>
          <w:rStyle w:val="Style_1_ch"/>
          <w:rFonts w:ascii="Times New Roman" w:hAnsi="Times New Roman"/>
          <w:sz w:val="28"/>
        </w:rPr>
        <w:t>63.</w:t>
      </w:r>
      <w:r>
        <w:rPr>
          <w:rStyle w:val="Style_1_ch"/>
          <w:rFonts w:ascii="Times New Roman" w:hAnsi="Times New Roman"/>
          <w:sz w:val="28"/>
        </w:rPr>
        <w:t>ru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05000000">
      <w:pPr>
        <w:widowControl w:val="1"/>
        <w:spacing w:after="0" w:line="240" w:lineRule="exact"/>
        <w:ind/>
        <w:jc w:val="right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Администрации городских </w:t>
      </w:r>
    </w:p>
    <w:p w14:paraId="07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и сельских поселений (по списку)</w:t>
      </w:r>
      <w:r>
        <w:rPr>
          <w:rStyle w:val="Style_1_ch"/>
          <w:rFonts w:ascii="Times New Roman" w:hAnsi="Times New Roman"/>
          <w:sz w:val="28"/>
        </w:rPr>
        <w:t xml:space="preserve"> </w:t>
      </w:r>
    </w:p>
    <w:p w14:paraId="08000000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Направляем в Ваш адрес информации </w:t>
      </w:r>
      <w:r>
        <w:rPr>
          <w:rStyle w:val="Style_1_ch"/>
          <w:rFonts w:ascii="Times New Roman" w:hAnsi="Times New Roman"/>
          <w:sz w:val="28"/>
        </w:rPr>
        <w:t xml:space="preserve">о деятельности прокуратуры Волжского района Самарской области </w:t>
      </w:r>
      <w:r>
        <w:rPr>
          <w:rStyle w:val="Style_1_ch"/>
          <w:rFonts w:ascii="Times New Roman" w:hAnsi="Times New Roman"/>
          <w:sz w:val="28"/>
        </w:rPr>
        <w:t>для публикации на сайтах и в сообществах органов местного самоуправления.</w:t>
      </w:r>
    </w:p>
    <w:p w14:paraId="0B000000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Предлагаем в срок </w:t>
      </w:r>
      <w:r>
        <w:rPr>
          <w:rStyle w:val="Style_1_ch"/>
          <w:rFonts w:ascii="Times New Roman" w:hAnsi="Times New Roman"/>
          <w:b w:val="1"/>
          <w:sz w:val="28"/>
        </w:rPr>
        <w:t>до 02.02.2026</w:t>
      </w:r>
      <w:r>
        <w:rPr>
          <w:rStyle w:val="Style_1_ch"/>
          <w:rFonts w:ascii="Times New Roman" w:hAnsi="Times New Roman"/>
          <w:sz w:val="28"/>
        </w:rPr>
        <w:t xml:space="preserve"> н</w:t>
      </w:r>
      <w:r>
        <w:rPr>
          <w:rStyle w:val="Style_1_ch"/>
          <w:rFonts w:ascii="Times New Roman" w:hAnsi="Times New Roman"/>
          <w:sz w:val="28"/>
        </w:rPr>
        <w:t xml:space="preserve">а электронную почту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"mailto:prok_volzhskiy.rn@63.mailop.ru"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prok_volzhskiy.rn@63.mailop.ru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Style w:val="Style_1_ch"/>
          <w:rFonts w:ascii="Times New Roman" w:hAnsi="Times New Roman"/>
          <w:sz w:val="28"/>
        </w:rPr>
        <w:t xml:space="preserve"> (с указанием в названии темы электронного письма</w:t>
      </w:r>
      <w:r>
        <w:rPr>
          <w:rStyle w:val="Style_1_ch"/>
          <w:rFonts w:ascii="Times New Roman" w:hAnsi="Times New Roman"/>
          <w:b w:val="1"/>
          <w:sz w:val="28"/>
        </w:rPr>
        <w:t xml:space="preserve"> «</w:t>
      </w:r>
      <w:r>
        <w:rPr>
          <w:rStyle w:val="Style_1_ch"/>
          <w:rFonts w:ascii="Times New Roman" w:hAnsi="Times New Roman"/>
          <w:b w:val="1"/>
          <w:sz w:val="28"/>
        </w:rPr>
        <w:t>Публикации в СМИ»</w:t>
      </w:r>
      <w:r>
        <w:rPr>
          <w:rStyle w:val="Style_1_ch"/>
          <w:rFonts w:ascii="Times New Roman" w:hAnsi="Times New Roman"/>
          <w:sz w:val="28"/>
        </w:rPr>
        <w:t xml:space="preserve"> направить список</w:t>
      </w:r>
      <w:r>
        <w:rPr>
          <w:rStyle w:val="Style_1_ch"/>
          <w:rFonts w:ascii="Times New Roman" w:hAnsi="Times New Roman"/>
          <w:b w:val="1"/>
          <w:sz w:val="28"/>
        </w:rPr>
        <w:t xml:space="preserve"> а</w:t>
      </w:r>
      <w:r>
        <w:rPr>
          <w:rStyle w:val="Style_1_ch"/>
          <w:rFonts w:ascii="Times New Roman" w:hAnsi="Times New Roman"/>
          <w:b w:val="1"/>
          <w:sz w:val="28"/>
        </w:rPr>
        <w:t>ктивных ссылок</w:t>
      </w:r>
      <w:r>
        <w:rPr>
          <w:rStyle w:val="Style_1_ch"/>
          <w:rFonts w:ascii="Times New Roman" w:hAnsi="Times New Roman"/>
          <w:sz w:val="28"/>
        </w:rPr>
        <w:t xml:space="preserve"> на 3</w:t>
      </w:r>
      <w:r>
        <w:rPr>
          <w:rFonts w:ascii="Times New Roman" w:hAnsi="Times New Roman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опубликованных указанных ниже информаций. </w:t>
      </w:r>
    </w:p>
    <w:p w14:paraId="0C000000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возникновении вопросов предлагаю связаться с помощником прокурора Волжского района Ганеевой Светланой Вячеславовной </w:t>
      </w:r>
    </w:p>
    <w:p w14:paraId="0D000000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(тел. 332-00-80).</w:t>
      </w:r>
    </w:p>
    <w:p w14:paraId="0E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Список информаций: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1. 20</w:t>
      </w:r>
      <w:r>
        <w:rPr>
          <w:rFonts w:ascii="Times New Roman" w:hAnsi="Times New Roman"/>
          <w:b w:val="1"/>
          <w:i w:val="1"/>
          <w:sz w:val="28"/>
        </w:rPr>
        <w:t>.01</w:t>
      </w:r>
      <w:r>
        <w:rPr>
          <w:rFonts w:ascii="Times New Roman" w:hAnsi="Times New Roman"/>
          <w:b w:val="1"/>
          <w:i w:val="1"/>
          <w:sz w:val="28"/>
        </w:rPr>
        <w:t>.2026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Волжским</w:t>
      </w:r>
      <w:r>
        <w:rPr>
          <w:rFonts w:ascii="Times New Roman" w:hAnsi="Times New Roman"/>
          <w:b w:val="1"/>
          <w:i w:val="1"/>
          <w:sz w:val="28"/>
        </w:rPr>
        <w:t xml:space="preserve"> районным судом </w:t>
      </w:r>
      <w:r>
        <w:rPr>
          <w:rFonts w:ascii="Times New Roman" w:hAnsi="Times New Roman"/>
          <w:b w:val="1"/>
          <w:i w:val="1"/>
          <w:sz w:val="28"/>
        </w:rPr>
        <w:t>Самарской области</w:t>
      </w:r>
      <w:r>
        <w:rPr>
          <w:rFonts w:ascii="Times New Roman" w:hAnsi="Times New Roman"/>
          <w:b w:val="1"/>
          <w:i w:val="1"/>
          <w:sz w:val="28"/>
        </w:rPr>
        <w:t xml:space="preserve"> рассмотрено уголовное дело в отношении </w:t>
      </w:r>
      <w:r>
        <w:rPr>
          <w:rFonts w:ascii="Times New Roman" w:hAnsi="Times New Roman"/>
          <w:b w:val="1"/>
          <w:i w:val="1"/>
          <w:sz w:val="28"/>
        </w:rPr>
        <w:t>жителя Подъем-Михайловка</w:t>
      </w:r>
      <w:r>
        <w:rPr>
          <w:rFonts w:ascii="Times New Roman" w:hAnsi="Times New Roman"/>
          <w:b w:val="1"/>
          <w:i w:val="1"/>
          <w:sz w:val="28"/>
        </w:rPr>
        <w:t>, обвин</w:t>
      </w:r>
      <w:r>
        <w:rPr>
          <w:rFonts w:ascii="Times New Roman" w:hAnsi="Times New Roman"/>
          <w:b w:val="1"/>
          <w:i w:val="1"/>
          <w:sz w:val="28"/>
        </w:rPr>
        <w:t>яемого в совершении преступлений</w:t>
      </w:r>
      <w:r>
        <w:rPr>
          <w:rFonts w:ascii="Times New Roman" w:hAnsi="Times New Roman"/>
          <w:b w:val="1"/>
          <w:i w:val="1"/>
          <w:sz w:val="28"/>
        </w:rPr>
        <w:t>, предусмотренных</w:t>
      </w:r>
      <w:r>
        <w:rPr>
          <w:rFonts w:ascii="Times New Roman" w:hAnsi="Times New Roman"/>
          <w:b w:val="1"/>
          <w:i w:val="1"/>
          <w:sz w:val="28"/>
        </w:rPr>
        <w:t xml:space="preserve"> ч. 1 ст.</w:t>
      </w:r>
      <w:r>
        <w:rPr>
          <w:rFonts w:ascii="Times New Roman" w:hAnsi="Times New Roman"/>
          <w:b w:val="1"/>
          <w:i w:val="1"/>
          <w:spacing w:val="0"/>
          <w:sz w:val="28"/>
        </w:rPr>
        <w:t> </w:t>
      </w:r>
      <w:r>
        <w:rPr>
          <w:rFonts w:ascii="Times New Roman" w:hAnsi="Times New Roman"/>
          <w:b w:val="1"/>
          <w:i w:val="1"/>
          <w:sz w:val="28"/>
        </w:rPr>
        <w:t>105 (убийство), ч. 1 ст. 222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УК РФ (незаконное приобретение и хранение боеприпасов к огнестрельному оружию)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в июле 2025 года между подсудимым и его гражданской супругой произошел конфликт на бытовой почве. В ходе ссоры мужчина взял ружье и произвел два выстрела: один, не прицеливаясь, вверх, второй – в деревянную стену пристроя дома. Дробь пробила строение, в результате чего женщина, находившаяся в нем, получила ранение, от которого скончалась на месте происшествия</w:t>
      </w:r>
      <w:r>
        <w:rPr>
          <w:rFonts w:ascii="Times New Roman" w:hAnsi="Times New Roman"/>
          <w:sz w:val="28"/>
        </w:rPr>
        <w:t>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 суд назначил виновному наказание в виде 7 лет лишения свободы с отбыванием наказания в исправительной колонии строгого режима.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гибелью дочери в пользу матери погибшей взыскана компенсация морального вреда в размере 2 млн. рублей.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 </w:t>
      </w:r>
      <w:r>
        <w:rPr>
          <w:rFonts w:ascii="Times New Roman" w:hAnsi="Times New Roman"/>
          <w:b w:val="1"/>
          <w:i w:val="1"/>
          <w:sz w:val="28"/>
        </w:rPr>
        <w:t>20</w:t>
      </w:r>
      <w:r>
        <w:rPr>
          <w:rFonts w:ascii="Times New Roman" w:hAnsi="Times New Roman"/>
          <w:b w:val="1"/>
          <w:i w:val="1"/>
          <w:sz w:val="28"/>
        </w:rPr>
        <w:t>.01</w:t>
      </w:r>
      <w:r>
        <w:rPr>
          <w:rFonts w:ascii="Times New Roman" w:hAnsi="Times New Roman"/>
          <w:b w:val="1"/>
          <w:i w:val="1"/>
          <w:sz w:val="28"/>
        </w:rPr>
        <w:t>.2026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Волжским</w:t>
      </w:r>
      <w:r>
        <w:rPr>
          <w:rFonts w:ascii="Times New Roman" w:hAnsi="Times New Roman"/>
          <w:b w:val="1"/>
          <w:i w:val="1"/>
          <w:sz w:val="28"/>
        </w:rPr>
        <w:t xml:space="preserve"> районным судом </w:t>
      </w:r>
      <w:r>
        <w:rPr>
          <w:rFonts w:ascii="Times New Roman" w:hAnsi="Times New Roman"/>
          <w:b w:val="1"/>
          <w:i w:val="1"/>
          <w:sz w:val="28"/>
        </w:rPr>
        <w:t>Самарской области</w:t>
      </w:r>
      <w:r>
        <w:rPr>
          <w:rFonts w:ascii="Times New Roman" w:hAnsi="Times New Roman"/>
          <w:b w:val="1"/>
          <w:i w:val="1"/>
          <w:sz w:val="28"/>
        </w:rPr>
        <w:t xml:space="preserve"> рассмотрено уголовное дело в отношении </w:t>
      </w:r>
      <w:r>
        <w:rPr>
          <w:rFonts w:ascii="Times New Roman" w:hAnsi="Times New Roman"/>
          <w:b w:val="1"/>
          <w:i w:val="1"/>
          <w:sz w:val="28"/>
        </w:rPr>
        <w:t>жителя сельского поселения Воскресенка</w:t>
      </w:r>
      <w:r>
        <w:rPr>
          <w:rFonts w:ascii="Times New Roman" w:hAnsi="Times New Roman"/>
          <w:b w:val="1"/>
          <w:i w:val="1"/>
          <w:sz w:val="28"/>
        </w:rPr>
        <w:t>, обвин</w:t>
      </w:r>
      <w:r>
        <w:rPr>
          <w:rFonts w:ascii="Times New Roman" w:hAnsi="Times New Roman"/>
          <w:b w:val="1"/>
          <w:i w:val="1"/>
          <w:sz w:val="28"/>
        </w:rPr>
        <w:t>яемого в совершении преступления</w:t>
      </w:r>
      <w:r>
        <w:rPr>
          <w:rFonts w:ascii="Times New Roman" w:hAnsi="Times New Roman"/>
          <w:b w:val="1"/>
          <w:i w:val="1"/>
          <w:sz w:val="28"/>
        </w:rPr>
        <w:t>, предусмотренного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ч. 3 ст. </w:t>
      </w:r>
      <w:r>
        <w:rPr>
          <w:rFonts w:ascii="Times New Roman" w:hAnsi="Times New Roman"/>
          <w:b w:val="1"/>
          <w:i w:val="1"/>
          <w:sz w:val="28"/>
        </w:rPr>
        <w:t xml:space="preserve">238 </w:t>
      </w:r>
      <w:r>
        <w:rPr>
          <w:rFonts w:ascii="Times New Roman" w:hAnsi="Times New Roman"/>
          <w:b w:val="1"/>
          <w:i w:val="1"/>
          <w:sz w:val="28"/>
        </w:rPr>
        <w:t>УК РФ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2023 году гражданин, являясь владельцем дачных продуктовых магазинов, осуществлял продажу спиртосодержащей продукции, не отвечающей требованиям установленного федеральным законодательством ГОСТа и санитарным правилам. В напитках содержание метилового спирта превышало допустимую норму в сотни раз.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употребления несертифицированного алкоголя погибли 3 человека, двое получили вред здоровью различной степени тяжести.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 суд назначил виновному наказание в виде трех лет лишения свободы с отбыванием наказания в исправительной колонии общего режима. Осужденный взят под стражу в зале суда.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по искам прокурора в пользу потерпевших взыскана компенсация морального вреда в общем размере 1,1 млн. рублей.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3. Вступило в законную силу решение Волжского районного суда об изменении по иску прокурора формулировки увольнения бывшего муниципального служащего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Направлению иска в суд предшествовала прокурорская проверка, в ходе которой выявлены нарушения муниципальным служащим требований антикоррупционного законодательства.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выявленные нарушения прокурор внес главе района представление с требованием уволить со службы чиновника в связи с утратой доверия. В процессе рассмотрения акта прокурорского реагирования муниципальный служащий был уволен по собственному желанию.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направила в суд иск об изменении формулировки увольнения.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удовлетворил иск и изменил формулировку увольнения, указав в качестве основания утрату доверия.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согласившись с судебным постановлением, ответчик обжаловал решение суда в апелляционном порядке.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Самарский областной суд, изучив доводы апеллятора и возражения прокурора, пришел к выводу о законности и обоснованности принятого районным судом акта.</w:t>
      </w:r>
    </w:p>
    <w:p w14:paraId="24000000">
      <w:pPr>
        <w:pStyle w:val="Style_1"/>
        <w:spacing w:line="240" w:lineRule="auto"/>
        <w:ind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Balloon Text"/>
    <w:basedOn w:val="Style_1"/>
    <w:link w:val="Style_18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1_ch"/>
    <w:link w:val="Style_18"/>
    <w:rPr>
      <w:rFonts w:ascii="Segoe UI" w:hAnsi="Segoe UI"/>
      <w:sz w:val="18"/>
    </w:rPr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2025-12-14T11:16:00Z</dcterms:created>
  <dcterms:modified xsi:type="dcterms:W3CDTF">2026-01-28T17:17:40Z</dcterms:modified>
</cp:coreProperties>
</file>